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E43B36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9724" w:type="dxa"/>
        <w:tblLook w:val="04A0" w:firstRow="1" w:lastRow="0" w:firstColumn="1" w:lastColumn="0" w:noHBand="0" w:noVBand="1"/>
      </w:tblPr>
      <w:tblGrid>
        <w:gridCol w:w="802"/>
        <w:gridCol w:w="1615"/>
        <w:gridCol w:w="1836"/>
        <w:gridCol w:w="254"/>
        <w:gridCol w:w="2371"/>
        <w:gridCol w:w="2846"/>
      </w:tblGrid>
      <w:tr w:rsidR="00E43B36" w:rsidRPr="00E43B36" w14:paraId="7A392BDD" w14:textId="77777777" w:rsidTr="0048769D">
        <w:trPr>
          <w:trHeight w:val="1920"/>
        </w:trPr>
        <w:tc>
          <w:tcPr>
            <w:tcW w:w="4507" w:type="dxa"/>
            <w:gridSpan w:val="4"/>
            <w:shd w:val="clear" w:color="auto" w:fill="auto"/>
            <w:vAlign w:val="center"/>
          </w:tcPr>
          <w:p w14:paraId="488A020B" w14:textId="77777777" w:rsidR="00634105" w:rsidRPr="00E43B3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3B36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E43B36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E43B36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3B36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B36" w:rsidRPr="00E43B36" w14:paraId="1121D6C0" w14:textId="77777777" w:rsidTr="0048769D">
        <w:trPr>
          <w:trHeight w:val="454"/>
        </w:trPr>
        <w:tc>
          <w:tcPr>
            <w:tcW w:w="9723" w:type="dxa"/>
            <w:gridSpan w:val="6"/>
            <w:shd w:val="clear" w:color="auto" w:fill="auto"/>
            <w:vAlign w:val="center"/>
          </w:tcPr>
          <w:p w14:paraId="2A7715B7" w14:textId="3588CDB2" w:rsidR="005826E4" w:rsidRPr="00E43B36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43B36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E43B36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E43B36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E43B36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E43B36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E43B36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43B36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E43B36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E43B36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E43B36" w:rsidRPr="00E43B36" w14:paraId="6D1F05DA" w14:textId="77777777" w:rsidTr="0048769D">
        <w:trPr>
          <w:trHeight w:val="871"/>
        </w:trPr>
        <w:tc>
          <w:tcPr>
            <w:tcW w:w="9723" w:type="dxa"/>
            <w:gridSpan w:val="6"/>
            <w:shd w:val="clear" w:color="auto" w:fill="auto"/>
            <w:vAlign w:val="center"/>
          </w:tcPr>
          <w:p w14:paraId="3B0FEDB5" w14:textId="56AFB733" w:rsidR="00634105" w:rsidRPr="00E43B36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7E29F8" w:rsidRPr="00E43B36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ΔΙΟΙΚΗΣΗΣ ΤΟΥΡΙΣΜΟΥ</w:t>
            </w:r>
          </w:p>
        </w:tc>
      </w:tr>
      <w:tr w:rsidR="00E43B36" w:rsidRPr="00E43B36" w14:paraId="2F5EA010" w14:textId="77777777" w:rsidTr="0048769D">
        <w:trPr>
          <w:trHeight w:val="254"/>
        </w:trPr>
        <w:tc>
          <w:tcPr>
            <w:tcW w:w="4253" w:type="dxa"/>
            <w:gridSpan w:val="3"/>
            <w:shd w:val="clear" w:color="auto" w:fill="auto"/>
          </w:tcPr>
          <w:p w14:paraId="315A4C42" w14:textId="3EC44C2C" w:rsidR="00784CBF" w:rsidRPr="00E43B36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Πρακτικής</w:t>
            </w:r>
            <w:r w:rsidR="0048769D"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B9337A"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Άσκησης Τμήματος</w:t>
            </w:r>
            <w:r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5A3078E0" w14:textId="15FF8078" w:rsidR="0048769D" w:rsidRPr="00E43B36" w:rsidRDefault="0048769D" w:rsidP="0048769D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32262011" w:rsidR="00784CBF" w:rsidRPr="00E43B36" w:rsidRDefault="00E43B36" w:rsidP="0048769D">
            <w:pPr>
              <w:spacing w:line="260" w:lineRule="atLeast"/>
              <w:ind w:left="1321"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E43B36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Αλκιβιάδης Παναγόπουλος, Καθηγητής</w:t>
            </w:r>
          </w:p>
        </w:tc>
      </w:tr>
      <w:tr w:rsidR="00E43B36" w:rsidRPr="00E43B36" w14:paraId="16A70A8B" w14:textId="77777777" w:rsidTr="0048769D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E43B3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E43B36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6076" w:type="dxa"/>
            <w:gridSpan w:val="4"/>
            <w:shd w:val="clear" w:color="auto" w:fill="auto"/>
          </w:tcPr>
          <w:p w14:paraId="2027CA56" w14:textId="3344C659" w:rsidR="00634105" w:rsidRPr="00E43B36" w:rsidRDefault="0048769D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alkpanagop@upatras.gr</w:t>
            </w:r>
          </w:p>
        </w:tc>
        <w:tc>
          <w:tcPr>
            <w:tcW w:w="2845" w:type="dxa"/>
            <w:shd w:val="clear" w:color="auto" w:fill="auto"/>
          </w:tcPr>
          <w:p w14:paraId="318A0322" w14:textId="77777777" w:rsidR="00634105" w:rsidRPr="00E43B36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E43B36" w14:paraId="2154AB59" w14:textId="77777777" w:rsidTr="0048769D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E43B3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61" w:type="dxa"/>
            <w:gridSpan w:val="3"/>
            <w:shd w:val="clear" w:color="auto" w:fill="auto"/>
          </w:tcPr>
          <w:p w14:paraId="02466362" w14:textId="77777777" w:rsidR="00634105" w:rsidRPr="00E43B36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7A7CFD08" w14:textId="2B47A44E" w:rsidR="00634105" w:rsidRPr="00E43B36" w:rsidRDefault="0048769D" w:rsidP="004876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3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F33D90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E43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E43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43B36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Φεβρουαρίου</w:t>
            </w:r>
            <w:r w:rsidR="00784CBF" w:rsidRPr="00E43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E43B3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E43B36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E43B36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E43B36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E43B36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E43B36">
        <w:rPr>
          <w:rFonts w:ascii="Calibri" w:eastAsia="Calibri" w:hAnsi="Calibri"/>
          <w:b/>
          <w:lang w:eastAsia="en-US"/>
        </w:rPr>
        <w:t xml:space="preserve"> </w:t>
      </w:r>
      <w:r w:rsidRPr="00E43B36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E43B36">
        <w:rPr>
          <w:rFonts w:ascii="Calibri" w:eastAsia="Calibri" w:hAnsi="Calibri"/>
          <w:b/>
          <w:lang w:eastAsia="en-US"/>
        </w:rPr>
        <w:t>ΠΡΑΚΤΙΚΗΣ ΑΣΚΗΣΗΣ</w:t>
      </w:r>
      <w:r w:rsidRPr="00E43B36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E43B36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E43B36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E43B36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E43B36">
        <w:rPr>
          <w:rFonts w:ascii="Calibri" w:eastAsia="Calibri" w:hAnsi="Calibri"/>
          <w:b/>
          <w:lang w:eastAsia="en-US"/>
        </w:rPr>
        <w:t>4</w:t>
      </w:r>
      <w:r w:rsidRPr="00E43B36">
        <w:rPr>
          <w:rFonts w:ascii="Calibri" w:eastAsia="Calibri" w:hAnsi="Calibri"/>
          <w:b/>
          <w:lang w:eastAsia="en-US"/>
        </w:rPr>
        <w:t>-202</w:t>
      </w:r>
      <w:r w:rsidR="0073604C" w:rsidRPr="00E43B36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E43B36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3F3FD6BE" w:rsidR="00784CBF" w:rsidRPr="00E43B36" w:rsidRDefault="00784CBF" w:rsidP="00072046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ακ. ετών </w:t>
      </w:r>
      <w:r w:rsidR="0073604C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7A073B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35 φοιτητές φοιτήτριες  που βρίσκονται από </w:t>
      </w:r>
      <w:r w:rsidR="00E3112A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το </w:t>
      </w:r>
      <w:r w:rsidR="00AE0A52" w:rsidRPr="00E43B36">
        <w:rPr>
          <w:rFonts w:ascii="Calibri" w:eastAsia="SimSun" w:hAnsi="Calibri" w:cs="Calibri"/>
          <w:sz w:val="22"/>
          <w:szCs w:val="22"/>
          <w:lang w:eastAsia="zh-CN"/>
        </w:rPr>
        <w:t>όγδοο (Η) εξάμηνο σπουδών</w:t>
      </w:r>
      <w:r w:rsidR="00AE0A52" w:rsidRPr="00E43B36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="007A073B" w:rsidRPr="00E43B36">
        <w:rPr>
          <w:rFonts w:ascii="Calibri" w:eastAsia="SimSun" w:hAnsi="Calibri" w:cs="Calibri"/>
          <w:sz w:val="22"/>
          <w:szCs w:val="22"/>
          <w:lang w:eastAsia="zh-CN"/>
        </w:rPr>
        <w:t>και</w:t>
      </w:r>
      <w:r w:rsidR="007A073B" w:rsidRPr="00E43B36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μετά </w:t>
      </w:r>
      <w:r w:rsidR="00072046" w:rsidRPr="00E43B36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και 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που έχουν εκπληρώσει επιτυχώς τις υποχρεώσεις τους σε μαθήματα που αντιστοιχούν αθροιστικά τουλάχιστον σε 120 Πιστωτικές Μονάδες θ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α έχουν τη δυνατότητα να εργαστούν με πλήρες ωράριο και υποχρεώσεις σε </w:t>
      </w:r>
      <w:r w:rsidR="00DD1691" w:rsidRPr="00E43B36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το αντικείμενο </w:t>
      </w:r>
      <w:r w:rsidR="007A073B" w:rsidRPr="00E43B36">
        <w:rPr>
          <w:rFonts w:ascii="Calibri" w:eastAsia="SimSun" w:hAnsi="Calibri" w:cs="Calibri"/>
          <w:sz w:val="22"/>
          <w:szCs w:val="22"/>
          <w:lang w:eastAsia="zh-CN"/>
        </w:rPr>
        <w:t>της Διοίκησης Τουρισμού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01F6D95E" w:rsidR="00784CBF" w:rsidRPr="00E43B36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Η υποχρεωτική διάρκεια της Πρακτικής Άσκησης ορίζεται σε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τρείς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7A073B" w:rsidRPr="00E43B36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7A073B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συνεχόμενους μήνες</w:t>
      </w:r>
    </w:p>
    <w:p w14:paraId="78DD7498" w14:textId="400120B4" w:rsidR="00A20EBA" w:rsidRPr="00E43B36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E43B36" w:rsidRPr="00E43B36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E43B36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70F20BC0" w:rsidR="00784CBF" w:rsidRPr="00E43B36" w:rsidRDefault="00072046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01-05-2025</w:t>
            </w:r>
          </w:p>
        </w:tc>
      </w:tr>
      <w:tr w:rsidR="00784CBF" w:rsidRPr="00E43B36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E43B36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710A978" w:rsidR="00784CBF" w:rsidRPr="00E43B36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30-</w:t>
            </w:r>
            <w:r w:rsidR="00BE09B4"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9-202</w:t>
            </w:r>
            <w:r w:rsidR="001229F1"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bookmarkEnd w:id="0"/>
    </w:tbl>
    <w:p w14:paraId="777718C2" w14:textId="77777777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E43B36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E43B36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E43B36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6CC64C94" w:rsidR="00603B91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072046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F33D90">
        <w:rPr>
          <w:rFonts w:ascii="Calibri" w:eastAsia="SimSun" w:hAnsi="Calibri" w:cs="Calibri"/>
          <w:b/>
          <w:bCs/>
          <w:sz w:val="22"/>
          <w:szCs w:val="22"/>
          <w:lang w:eastAsia="zh-CN"/>
        </w:rPr>
        <w:t>7</w:t>
      </w:r>
      <w:r w:rsidR="00072046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/02/2025 έως 1</w:t>
      </w:r>
      <w:r w:rsidR="00F33D90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072046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/03/2025 </w:t>
      </w:r>
      <w:r w:rsidR="001C5544" w:rsidRPr="00E43B36">
        <w:rPr>
          <w:rFonts w:ascii="Calibri" w:eastAsia="SimSun" w:hAnsi="Calibri" w:cs="Calibri"/>
          <w:sz w:val="22"/>
          <w:szCs w:val="22"/>
          <w:lang w:eastAsia="zh-CN"/>
        </w:rPr>
        <w:t>1</w:t>
      </w:r>
      <w:r w:rsidR="00AC28A3" w:rsidRPr="00E43B36">
        <w:rPr>
          <w:rFonts w:ascii="Calibri" w:eastAsia="SimSun" w:hAnsi="Calibri" w:cs="Calibri"/>
          <w:sz w:val="22"/>
          <w:szCs w:val="22"/>
          <w:lang w:eastAsia="zh-CN"/>
        </w:rPr>
        <w:t>1</w:t>
      </w:r>
      <w:r w:rsidR="001C5544" w:rsidRPr="00E43B36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C28A3" w:rsidRPr="00E43B36">
        <w:rPr>
          <w:rFonts w:ascii="Calibri" w:eastAsia="SimSun" w:hAnsi="Calibri" w:cs="Calibri"/>
          <w:sz w:val="22"/>
          <w:szCs w:val="22"/>
          <w:lang w:eastAsia="zh-CN"/>
        </w:rPr>
        <w:t>59</w:t>
      </w:r>
      <w:r w:rsidR="00E51EEB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E43B36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E43B36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Η Επιτροπή Πρακτικής Άσκησης του Τμήματος αποτελείται από τους κάτωθι: </w:t>
      </w:r>
    </w:p>
    <w:p w14:paraId="47F97532" w14:textId="54CFFBD0" w:rsidR="00784CBF" w:rsidRPr="00E43B36" w:rsidRDefault="007A073B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Αλκιβιάδης Παναγόπουλος, Καθηγητής, </w:t>
      </w:r>
      <w:r w:rsidR="00B9337A" w:rsidRPr="00E43B36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84CBF" w:rsidRPr="00E43B36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29407814" w:rsidR="00784CBF" w:rsidRPr="00E43B36" w:rsidRDefault="007A073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Βάθη Παναγιώτα</w:t>
      </w:r>
      <w:r w:rsidR="00782056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1C5544" w:rsidRPr="00E43B36">
        <w:rPr>
          <w:rFonts w:ascii="Calibri" w:eastAsia="SimSun" w:hAnsi="Calibri" w:cs="Calibri"/>
          <w:sz w:val="22"/>
          <w:szCs w:val="22"/>
          <w:lang w:eastAsia="zh-CN"/>
        </w:rPr>
        <w:t>Επίκ. Καθηγήτρια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154B6DD2" w:rsidR="00784CBF" w:rsidRPr="00E43B36" w:rsidRDefault="007A073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Παράσχη Ελένη- Παρασκευή</w:t>
      </w:r>
      <w:r w:rsidR="000706C7" w:rsidRPr="00E43B36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1C5544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, Επίκ. Καθηγητής 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4F0BC8FB" w14:textId="358FE95A" w:rsidR="00784CBF" w:rsidRPr="00E43B36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E43B36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8296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E43B36" w:rsidRPr="00E43B36" w14:paraId="5AF62DB5" w14:textId="77777777" w:rsidTr="007A073B">
        <w:tc>
          <w:tcPr>
            <w:tcW w:w="1555" w:type="dxa"/>
          </w:tcPr>
          <w:p w14:paraId="29AE159E" w14:textId="2E58C4BD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highlight w:val="yellow"/>
                <w:lang w:val="en-US" w:eastAsia="zh-CN"/>
              </w:rPr>
            </w:pP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2</w:t>
            </w:r>
            <w:r w:rsidR="00F33D90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7</w:t>
            </w: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/02/202</w:t>
            </w:r>
            <w:r w:rsidR="00072046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741" w:type="dxa"/>
          </w:tcPr>
          <w:p w14:paraId="275DF7BF" w14:textId="21E7D8C7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ανακοίνωσης</w:t>
            </w:r>
          </w:p>
        </w:tc>
      </w:tr>
      <w:tr w:rsidR="00E43B36" w:rsidRPr="00E43B36" w14:paraId="1AA84F18" w14:textId="77777777" w:rsidTr="007A073B">
        <w:tc>
          <w:tcPr>
            <w:tcW w:w="1555" w:type="dxa"/>
          </w:tcPr>
          <w:p w14:paraId="4DE4FA36" w14:textId="3EA0F90F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highlight w:val="yellow"/>
                <w:lang w:eastAsia="zh-CN"/>
              </w:rPr>
            </w:pP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val="en-US" w:eastAsia="zh-CN"/>
              </w:rPr>
              <w:t>1</w:t>
            </w:r>
            <w:r w:rsidR="00F33D90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</w:t>
            </w: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/03/202</w:t>
            </w:r>
            <w:r w:rsidR="00072046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741" w:type="dxa"/>
          </w:tcPr>
          <w:p w14:paraId="250A63ED" w14:textId="77777777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E43B36" w:rsidRPr="00E43B36" w14:paraId="6DCBAECD" w14:textId="77777777" w:rsidTr="007A073B">
        <w:tc>
          <w:tcPr>
            <w:tcW w:w="1555" w:type="dxa"/>
          </w:tcPr>
          <w:p w14:paraId="113352DC" w14:textId="0872DA6F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highlight w:val="yellow"/>
                <w:lang w:eastAsia="zh-CN"/>
              </w:rPr>
            </w:pP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01/05/202</w:t>
            </w:r>
            <w:r w:rsidR="00072046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741" w:type="dxa"/>
          </w:tcPr>
          <w:p w14:paraId="458A82E0" w14:textId="6702C317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Έναρξη Περιόδου Προγράμματος Πρακτικής Άσκησης</w:t>
            </w:r>
          </w:p>
        </w:tc>
      </w:tr>
      <w:tr w:rsidR="00E43B36" w:rsidRPr="00E43B36" w14:paraId="7ABD475E" w14:textId="77777777" w:rsidTr="007A073B">
        <w:tc>
          <w:tcPr>
            <w:tcW w:w="1555" w:type="dxa"/>
          </w:tcPr>
          <w:p w14:paraId="58153741" w14:textId="63820A47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highlight w:val="yellow"/>
                <w:lang w:eastAsia="zh-CN"/>
              </w:rPr>
            </w:pP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30/09/202</w:t>
            </w:r>
            <w:r w:rsidR="00072046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741" w:type="dxa"/>
          </w:tcPr>
          <w:p w14:paraId="5DF0D236" w14:textId="6337D2F5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Περιόδου Προγράμματος Πρακτικής Άσκησης</w:t>
            </w:r>
          </w:p>
        </w:tc>
      </w:tr>
    </w:tbl>
    <w:p w14:paraId="1551C9E1" w14:textId="77777777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E43B36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E43B36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77C9D7A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E43B36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(tourismsecr@upatras.gr)</w:t>
      </w:r>
      <w:r w:rsidR="00072046" w:rsidRPr="00E43B36">
        <w:t xml:space="preserve"> </w:t>
      </w:r>
      <w:r w:rsidR="001B664F" w:rsidRPr="00E43B36">
        <w:t>και θέμα «Αίτηση για την Πρακτική Άσκηση»)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:</w:t>
      </w:r>
    </w:p>
    <w:p w14:paraId="76C1DBBA" w14:textId="70104C82" w:rsidR="001304FF" w:rsidRPr="00E43B36" w:rsidRDefault="00784CBF" w:rsidP="00B032D4">
      <w:pPr>
        <w:pStyle w:val="a4"/>
        <w:numPr>
          <w:ilvl w:val="0"/>
          <w:numId w:val="17"/>
        </w:numPr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</w:t>
      </w:r>
      <w:r w:rsidRPr="00E43B36">
        <w:rPr>
          <w:rFonts w:ascii="Calibri" w:eastAsia="SimSun" w:hAnsi="Calibri" w:cs="Calibri"/>
          <w:b/>
          <w:bCs/>
          <w:sz w:val="22"/>
          <w:szCs w:val="22"/>
          <w:shd w:val="clear" w:color="auto" w:fill="FFFFFF" w:themeFill="background1"/>
          <w:lang w:eastAsia="zh-CN"/>
        </w:rPr>
        <w:t>ηση</w:t>
      </w: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Συμμετοχής Φοιτητή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E43B36">
        <w:t>«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ΑΙΤΗΣΗ</w:t>
      </w:r>
      <w:r w:rsidR="00CA2BE8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_Πρακτική_202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5.</w:t>
      </w:r>
      <w:r w:rsidR="00072046" w:rsidRPr="00E43B36">
        <w:rPr>
          <w:rFonts w:ascii="Calibri" w:eastAsia="SimSun" w:hAnsi="Calibri" w:cs="Calibri"/>
          <w:sz w:val="22"/>
          <w:szCs w:val="22"/>
          <w:lang w:val="en-US" w:eastAsia="zh-CN"/>
        </w:rPr>
        <w:t>doc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στην ιστοσελίδα </w:t>
      </w:r>
      <w:r w:rsidR="00B032D4" w:rsidRPr="00E43B36">
        <w:rPr>
          <w:rFonts w:ascii="Calibri" w:eastAsia="SimSun" w:hAnsi="Calibri" w:cs="Calibri"/>
          <w:sz w:val="22"/>
          <w:szCs w:val="22"/>
          <w:lang w:eastAsia="zh-CN"/>
        </w:rPr>
        <w:t>του</w:t>
      </w:r>
      <w:r w:rsidR="00B032D4" w:rsidRPr="00E43B36">
        <w:t xml:space="preserve"> </w:t>
      </w:r>
      <w:r w:rsidR="00B032D4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Γραφείου Πρακτικής Άσκησης και 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του Τμήματος:</w:t>
      </w:r>
      <w:r w:rsidR="001304FF" w:rsidRPr="00E43B36">
        <w:rPr>
          <w:sz w:val="20"/>
          <w:szCs w:val="20"/>
        </w:rPr>
        <w:t xml:space="preserve"> </w:t>
      </w:r>
      <w:hyperlink r:id="rId10" w:history="1"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val="en-US" w:eastAsia="zh-CN"/>
          </w:rPr>
          <w:t>http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eastAsia="zh-CN"/>
          </w:rPr>
          <w:t>://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val="en-US" w:eastAsia="zh-CN"/>
          </w:rPr>
          <w:t>tourism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eastAsia="zh-CN"/>
          </w:rPr>
          <w:t>.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val="en-US" w:eastAsia="zh-CN"/>
          </w:rPr>
          <w:t>upatras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eastAsia="zh-CN"/>
          </w:rPr>
          <w:t>.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val="en-US" w:eastAsia="zh-CN"/>
          </w:rPr>
          <w:t>gr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eastAsia="zh-CN"/>
          </w:rPr>
          <w:t>/</w:t>
        </w:r>
      </w:hyperlink>
      <w:r w:rsidR="00072046" w:rsidRPr="00E43B36">
        <w:rPr>
          <w:rFonts w:asciiTheme="minorHAnsi" w:hAnsiTheme="minorHAnsi" w:cstheme="minorHAnsi"/>
          <w:sz w:val="22"/>
          <w:szCs w:val="22"/>
        </w:rPr>
        <w:t xml:space="preserve">/ και στο </w:t>
      </w:r>
      <w:hyperlink r:id="rId11" w:history="1">
        <w:r w:rsidR="00072046" w:rsidRPr="00E43B36">
          <w:rPr>
            <w:rStyle w:val="-"/>
            <w:rFonts w:asciiTheme="minorHAnsi" w:hAnsiTheme="minorHAnsi" w:cstheme="minorHAnsi"/>
            <w:color w:val="auto"/>
            <w:sz w:val="22"/>
            <w:szCs w:val="22"/>
          </w:rPr>
          <w:t>http://www.upatras.gr/internship/</w:t>
        </w:r>
      </w:hyperlink>
    </w:p>
    <w:p w14:paraId="7E635122" w14:textId="1D9577C7" w:rsidR="007C7819" w:rsidRPr="00E43B36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E43B36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E43B36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highlight w:val="yellow"/>
          <w:u w:val="single"/>
          <w:lang w:eastAsia="zh-CN"/>
        </w:rPr>
      </w:pPr>
      <w:r w:rsidRPr="00E43B36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</w:t>
      </w:r>
      <w:r w:rsidRPr="00E43B36">
        <w:rPr>
          <w:rFonts w:ascii="Calibri" w:eastAsia="SimSun" w:hAnsi="Calibri" w:cs="Calibri"/>
          <w:b/>
          <w:bCs/>
          <w:sz w:val="23"/>
          <w:szCs w:val="23"/>
          <w:u w:val="single"/>
          <w:shd w:val="clear" w:color="auto" w:fill="FFFFFF" w:themeFill="background1"/>
          <w:lang w:eastAsia="zh-CN"/>
        </w:rPr>
        <w:t>ΡΙΤΗΡΙΑ ΕΠΙΛΟΓΗΣ</w:t>
      </w:r>
    </w:p>
    <w:p w14:paraId="5CDAE832" w14:textId="77777777" w:rsidR="00AE0A52" w:rsidRPr="00E43B36" w:rsidRDefault="00AE0A5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highlight w:val="yellow"/>
          <w:u w:val="single"/>
          <w:lang w:eastAsia="zh-CN"/>
        </w:rPr>
      </w:pPr>
    </w:p>
    <w:p w14:paraId="52C7FCD8" w14:textId="29051012" w:rsidR="00AE0A52" w:rsidRPr="00E43B36" w:rsidRDefault="00AE0A52" w:rsidP="007E29F8">
      <w:pPr>
        <w:spacing w:after="120" w:line="276" w:lineRule="auto"/>
        <w:jc w:val="both"/>
      </w:pPr>
      <w:r w:rsidRPr="00E43B36">
        <w:t xml:space="preserve">Η επιλογή των φοιτητών/τριών για τις διατιθέμενες θέσεις Πρακτικής Άσκησης γίνεται </w:t>
      </w: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 μοριοδότηση </w:t>
      </w:r>
      <w:r w:rsidRPr="00E43B36">
        <w:t xml:space="preserve">με βάση τον ακόλουθο αλγόριθμο, ο οποίος λαμβάνει υπ’ όψιν του το σύνολο των μαθημάτων (n) στα οποία έχει εξεταστεί επιτυχώς ο/η φοιτητής/τρια, το σύνολο των μαθημάτων (N) που αντιστοιχούν στο εξάμηνο του/της φοιτητή/τριας κατά την ημέρα της επιλογής, σε συνδυασμό με τον μέσο όρο βαθμολογίας (Β) στα μαθήματα που έχει εξεταστεί επιτυχώς με ακρίβεια δύο δεκαδικών ψηφίων. </w:t>
      </w:r>
    </w:p>
    <w:p w14:paraId="5D3BC6DB" w14:textId="77777777" w:rsidR="00AE0A52" w:rsidRPr="00E43B36" w:rsidRDefault="00AE0A52" w:rsidP="00AE0A52">
      <w:pPr>
        <w:spacing w:after="120" w:line="276" w:lineRule="auto"/>
        <w:rPr>
          <w:b/>
          <w:bCs/>
        </w:rPr>
      </w:pPr>
      <m:oMathPara>
        <m:oMath>
          <m:r>
            <m:rPr>
              <m:nor/>
            </m:rPr>
            <w:rPr>
              <w:rFonts w:cstheme="minorHAnsi"/>
              <w:b/>
              <w:bCs/>
            </w:rPr>
            <m:t xml:space="preserve">Τελική Βαθμολογία </m:t>
          </m:r>
          <m:d>
            <m:d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ΤΒ</m:t>
              </m:r>
            </m:e>
          </m:d>
          <m:r>
            <m:rPr>
              <m:nor/>
            </m:rPr>
            <w:rPr>
              <w:rFonts w:cstheme="minorHAnsi"/>
              <w:b/>
              <w:bCs/>
            </w:rPr>
            <m:t>:</m:t>
          </m:r>
          <m:r>
            <m:rPr>
              <m:sty m:val="bi"/>
            </m:rPr>
            <w:rPr>
              <w:rFonts w:ascii="Cambria Math" w:hAnsi="Cambria Math" w:cstheme="minorHAnsi"/>
            </w:rPr>
            <m:t xml:space="preserve"> ΤΒ=</m:t>
          </m:r>
          <m:d>
            <m:d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N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</w:rPr>
                <m:t>⋅100</m:t>
              </m:r>
            </m:e>
          </m:d>
          <m:r>
            <m:rPr>
              <m:sty m:val="bi"/>
            </m:rPr>
            <w:rPr>
              <w:rFonts w:ascii="Cambria Math" w:hAnsi="Cambria Math" w:cstheme="minorHAnsi"/>
            </w:rPr>
            <m:t>⋅0.5+</m:t>
          </m:r>
          <m:d>
            <m:d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</w:rPr>
                <m:t>⋅100</m:t>
              </m:r>
            </m:e>
          </m:d>
          <m:r>
            <m:rPr>
              <m:sty m:val="bi"/>
            </m:rPr>
            <w:rPr>
              <w:rFonts w:ascii="Cambria Math" w:hAnsi="Cambria Math" w:cstheme="minorHAnsi"/>
            </w:rPr>
            <m:t>⋅0.5</m:t>
          </m:r>
        </m:oMath>
      </m:oMathPara>
    </w:p>
    <w:p w14:paraId="594897F9" w14:textId="77777777" w:rsidR="00AE0A52" w:rsidRPr="00E43B36" w:rsidRDefault="00AE0A52" w:rsidP="00AE0A52">
      <w:pPr>
        <w:spacing w:after="120" w:line="276" w:lineRule="auto"/>
      </w:pPr>
      <w:r w:rsidRPr="00E43B36">
        <w:t>Σε περίπτωση ισοβαθμίας, η επιλογή θα γίνεται με βάση τα ακόλουθα κριτήρια ισοβαθμίας:</w:t>
      </w:r>
    </w:p>
    <w:p w14:paraId="50FB122F" w14:textId="77777777" w:rsidR="00AE0A52" w:rsidRPr="00E43B36" w:rsidRDefault="00AE0A52" w:rsidP="00AE0A52">
      <w:pPr>
        <w:pStyle w:val="a4"/>
        <w:numPr>
          <w:ilvl w:val="0"/>
          <w:numId w:val="15"/>
        </w:numPr>
        <w:spacing w:before="0" w:beforeAutospacing="0" w:after="120" w:afterAutospacing="0" w:line="276" w:lineRule="auto"/>
        <w:contextualSpacing/>
        <w:jc w:val="both"/>
      </w:pPr>
      <w:r w:rsidRPr="00E43B36">
        <w:t>Ο υψηλότερος μέσος όρος βαθμολογίας</w:t>
      </w:r>
    </w:p>
    <w:p w14:paraId="4AF57009" w14:textId="77777777" w:rsidR="00AE0A52" w:rsidRPr="00E43B36" w:rsidRDefault="00AE0A52" w:rsidP="00AE0A52">
      <w:pPr>
        <w:pStyle w:val="a4"/>
        <w:numPr>
          <w:ilvl w:val="0"/>
          <w:numId w:val="15"/>
        </w:numPr>
        <w:spacing w:before="0" w:beforeAutospacing="0" w:after="120" w:afterAutospacing="0" w:line="276" w:lineRule="auto"/>
        <w:contextualSpacing/>
        <w:jc w:val="both"/>
      </w:pPr>
      <w:r w:rsidRPr="00E43B36">
        <w:t>Τα περισσότερα μαθήματα με επιτυχή εξέταση</w:t>
      </w:r>
    </w:p>
    <w:p w14:paraId="44D7F6BD" w14:textId="77777777" w:rsidR="00AE0A52" w:rsidRPr="00E43B36" w:rsidRDefault="00AE0A52" w:rsidP="00AE0A52">
      <w:pPr>
        <w:pStyle w:val="a4"/>
        <w:numPr>
          <w:ilvl w:val="0"/>
          <w:numId w:val="15"/>
        </w:numPr>
        <w:spacing w:before="0" w:beforeAutospacing="0" w:after="120" w:afterAutospacing="0" w:line="276" w:lineRule="auto"/>
        <w:contextualSpacing/>
        <w:jc w:val="both"/>
      </w:pPr>
      <w:r w:rsidRPr="00E43B36">
        <w:t>Κλήρωση</w:t>
      </w:r>
    </w:p>
    <w:p w14:paraId="0D71E69E" w14:textId="77777777" w:rsidR="007E29F8" w:rsidRPr="00E43B36" w:rsidRDefault="007E29F8" w:rsidP="007E29F8">
      <w:pPr>
        <w:spacing w:after="120" w:line="276" w:lineRule="auto"/>
        <w:jc w:val="both"/>
      </w:pPr>
      <w:r w:rsidRPr="00E43B36">
        <w:t xml:space="preserve">Για τις περιπτώσεις εκδήλωσης ενδιαφέροντος για συμμετοχή στην Πρακτική Άσκηση φοιτητών/τριών με αναπηρία (ΑμεΑ) ή/και ειδικές εκπαιδευτικές ανάγκες, οι αιτήσεις θα αξιολογούνται με τα κριτήρια αξιολόγησης που θα ισχύουν για όλους τους ενδιαφερόμενους. Εντούτοις, εάν υπάρχουν φοιτητές/τριες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</w:t>
      </w:r>
      <w:r w:rsidRPr="00E43B36">
        <w:lastRenderedPageBreak/>
        <w:t>Άσκησης, θα φροντίσουν για την εξεύρεση Φορέα Υποδοχής που να μπορεί να ασκήσει φοιτητή/τρια με αναπηρία.</w:t>
      </w:r>
    </w:p>
    <w:p w14:paraId="78B2CEF4" w14:textId="0DBB802C" w:rsidR="001304FF" w:rsidRPr="00E43B36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E43B3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E43B3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5E1D4B9D" w:rsidR="00784CBF" w:rsidRPr="00E43B36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>Μετά την ανακοίνωση των προσωρινών αποτελεσμάτων στον ιστότοπο του Γραφείου Πρακτικής Άσκησης του Παν. Πατρών</w:t>
      </w:r>
      <w:r w:rsidR="00B01BB7"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</w:t>
      </w:r>
      <w:r w:rsidR="00B01BB7" w:rsidRPr="00E43B36">
        <w:rPr>
          <w:rStyle w:val="-"/>
          <w:rFonts w:ascii="Calibri" w:eastAsia="SimSun" w:hAnsi="Calibri" w:cs="Calibri"/>
          <w:color w:val="auto"/>
          <w:lang w:val="en-US"/>
        </w:rPr>
        <w:t>https</w:t>
      </w:r>
      <w:r w:rsidR="00B01BB7" w:rsidRPr="00E43B36">
        <w:rPr>
          <w:rStyle w:val="-"/>
          <w:rFonts w:ascii="Calibri" w:eastAsia="SimSun" w:hAnsi="Calibri" w:cs="Calibri"/>
          <w:color w:val="auto"/>
        </w:rPr>
        <w:t>://</w:t>
      </w:r>
      <w:r w:rsidR="00B01BB7" w:rsidRPr="00E43B36">
        <w:rPr>
          <w:rStyle w:val="-"/>
          <w:rFonts w:ascii="Calibri" w:eastAsia="SimSun" w:hAnsi="Calibri" w:cs="Calibri"/>
          <w:color w:val="auto"/>
          <w:lang w:val="en-US"/>
        </w:rPr>
        <w:t>praktiki</w:t>
      </w:r>
      <w:r w:rsidR="00B01BB7" w:rsidRPr="00E43B36">
        <w:rPr>
          <w:rStyle w:val="-"/>
          <w:rFonts w:ascii="Calibri" w:eastAsia="SimSun" w:hAnsi="Calibri" w:cs="Calibri"/>
          <w:color w:val="auto"/>
        </w:rPr>
        <w:t>.</w:t>
      </w:r>
      <w:r w:rsidR="00B01BB7" w:rsidRPr="00E43B36">
        <w:rPr>
          <w:rStyle w:val="-"/>
          <w:rFonts w:ascii="Calibri" w:eastAsia="SimSun" w:hAnsi="Calibri" w:cs="Calibri"/>
          <w:color w:val="auto"/>
          <w:lang w:val="en-US"/>
        </w:rPr>
        <w:t>upatras</w:t>
      </w:r>
      <w:r w:rsidR="00B01BB7" w:rsidRPr="00E43B36">
        <w:rPr>
          <w:rStyle w:val="-"/>
          <w:rFonts w:ascii="Calibri" w:eastAsia="SimSun" w:hAnsi="Calibri" w:cs="Calibri"/>
          <w:color w:val="auto"/>
        </w:rPr>
        <w:t>.</w:t>
      </w:r>
      <w:r w:rsidR="00B01BB7" w:rsidRPr="00E43B36">
        <w:rPr>
          <w:rStyle w:val="-"/>
          <w:rFonts w:ascii="Calibri" w:eastAsia="SimSun" w:hAnsi="Calibri" w:cs="Calibri"/>
          <w:color w:val="auto"/>
          <w:lang w:val="en-US"/>
        </w:rPr>
        <w:t>gr</w:t>
      </w:r>
      <w:r w:rsidR="00B01BB7" w:rsidRPr="00E43B36">
        <w:rPr>
          <w:rStyle w:val="-"/>
          <w:rFonts w:ascii="Calibri" w:eastAsia="SimSun" w:hAnsi="Calibri" w:cs="Calibri"/>
          <w:color w:val="auto"/>
        </w:rPr>
        <w:t>)</w:t>
      </w: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και στην ιστοσελίδα του Τμήματος </w:t>
      </w:r>
      <w:r w:rsidR="00B01BB7"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hyperlink r:id="rId12" w:history="1"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val="en-US" w:eastAsia="zh-CN"/>
          </w:rPr>
          <w:t>http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://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val="en-US" w:eastAsia="zh-CN"/>
          </w:rPr>
          <w:t>tourism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.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val="en-US" w:eastAsia="zh-CN"/>
          </w:rPr>
          <w:t>upatras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.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val="en-US" w:eastAsia="zh-CN"/>
          </w:rPr>
          <w:t>gr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/</w:t>
        </w:r>
      </w:hyperlink>
      <w:r w:rsidR="00B01BB7" w:rsidRPr="00E43B36">
        <w:t>)</w:t>
      </w: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>,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</w:t>
      </w:r>
      <w:r w:rsidR="00961944"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ηλεκτρονικά στη Γραμματεία του Τμήματος </w:t>
      </w:r>
      <w:r w:rsidR="00961944" w:rsidRPr="00E43B36">
        <w:rPr>
          <w:rFonts w:ascii="Calibri" w:eastAsia="SimSun" w:hAnsi="Calibri" w:cs="Calibri"/>
          <w:sz w:val="22"/>
          <w:szCs w:val="22"/>
          <w:lang w:eastAsia="zh-CN"/>
        </w:rPr>
        <w:t>(</w:t>
      </w:r>
      <w:hyperlink r:id="rId13" w:history="1"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tourismsecr@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shd w:val="clear" w:color="auto" w:fill="FFFFFF" w:themeFill="background1"/>
            <w:lang w:eastAsia="zh-CN"/>
          </w:rPr>
          <w:t>upatras.gr</w:t>
        </w:r>
      </w:hyperlink>
      <w:r w:rsidR="00961944" w:rsidRPr="00E43B36">
        <w:rPr>
          <w:rFonts w:ascii="Calibri" w:eastAsia="SimSun" w:hAnsi="Calibri" w:cs="Calibri"/>
          <w:sz w:val="22"/>
          <w:szCs w:val="22"/>
          <w:shd w:val="clear" w:color="auto" w:fill="FFFFFF" w:themeFill="background1"/>
          <w:lang w:eastAsia="zh-CN"/>
        </w:rPr>
        <w:t>)</w:t>
      </w:r>
      <w:r w:rsidR="001304FF" w:rsidRPr="00E43B36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,</w:t>
      </w:r>
      <w:r w:rsidR="001304FF" w:rsidRPr="00E43B36">
        <w:rPr>
          <w:rFonts w:asciiTheme="minorHAnsi" w:hAnsiTheme="minorHAnsi" w:cstheme="minorHAnsi"/>
          <w:sz w:val="22"/>
          <w:szCs w:val="22"/>
        </w:rPr>
        <w:t xml:space="preserve">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E43B36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E43B36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E43B36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51705BE2" w:rsidR="00784CBF" w:rsidRPr="00E43B36" w:rsidRDefault="00784CBF" w:rsidP="00B032D4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B032D4"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4" w:history="1">
        <w:r w:rsidRPr="00E43B36">
          <w:rPr>
            <w:rStyle w:val="-"/>
            <w:rFonts w:asciiTheme="minorHAnsi" w:eastAsia="SimSun" w:hAnsiTheme="minorHAnsi" w:cstheme="minorHAnsi"/>
            <w:color w:val="auto"/>
            <w:sz w:val="20"/>
            <w:szCs w:val="20"/>
            <w:lang w:eastAsia="zh-CN"/>
          </w:rPr>
          <w:t>http://praktiki.upatras.gr/</w:t>
        </w:r>
      </w:hyperlink>
    </w:p>
    <w:p w14:paraId="1D7C9C3D" w14:textId="07C59CB2" w:rsidR="00FC1781" w:rsidRPr="00E43B36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5" w:history="1">
        <w:r w:rsidR="001809C5" w:rsidRPr="00E43B36">
          <w:rPr>
            <w:rStyle w:val="-"/>
            <w:rFonts w:asciiTheme="minorHAnsi" w:eastAsia="SimSun" w:hAnsiTheme="minorHAnsi" w:cstheme="minorHAnsi"/>
            <w:color w:val="auto"/>
            <w:sz w:val="20"/>
            <w:szCs w:val="20"/>
            <w:lang w:eastAsia="zh-CN"/>
          </w:rPr>
          <w:t>http://tourism.upatras.gr/</w:t>
        </w:r>
      </w:hyperlink>
      <w:r w:rsidR="001304FF" w:rsidRPr="00E43B36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8C4893F" w14:textId="0A62E656" w:rsidR="00784CBF" w:rsidRPr="00E43B36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E43B36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Pr="00E43B36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49B55911" w:rsidR="001304FF" w:rsidRPr="00E43B36" w:rsidRDefault="0054640A" w:rsidP="00B01BB7">
      <w:pPr>
        <w:shd w:val="clear" w:color="auto" w:fill="FFFFFF" w:themeFill="background1"/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</w:t>
      </w:r>
      <w:r w:rsidR="00B032D4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ος</w:t>
      </w:r>
      <w:r w:rsidR="002E7890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304FF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Πρακτικής Άσκησης</w:t>
      </w:r>
      <w:r w:rsidR="001304FF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  <w:t xml:space="preserve">του Τμήματος </w:t>
      </w:r>
      <w:r w:rsidR="00B01BB7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Διοίκησης </w:t>
      </w:r>
      <w:r w:rsidR="00B032D4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Τουρισμού </w:t>
      </w:r>
      <w:r w:rsidR="00B01BB7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του Πανεπιστημίου Πατρών</w:t>
      </w:r>
    </w:p>
    <w:p w14:paraId="0D35AE1B" w14:textId="0BA5CD86" w:rsidR="001304FF" w:rsidRPr="00E43B36" w:rsidRDefault="00B01BB7" w:rsidP="001809C5">
      <w:pPr>
        <w:shd w:val="clear" w:color="auto" w:fill="FFFFFF" w:themeFill="background1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Αλκιβιάδης Παναγόπουλος, Καθηγητής</w:t>
      </w:r>
    </w:p>
    <w:sectPr w:rsidR="001304FF" w:rsidRPr="00E43B36" w:rsidSect="004C0268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87A4" w14:textId="77777777" w:rsidR="00A27A03" w:rsidRDefault="00A27A03" w:rsidP="00D36D17">
      <w:r>
        <w:separator/>
      </w:r>
    </w:p>
  </w:endnote>
  <w:endnote w:type="continuationSeparator" w:id="0">
    <w:p w14:paraId="15B64E56" w14:textId="77777777" w:rsidR="00A27A03" w:rsidRDefault="00A27A03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AA5F" w14:textId="77777777" w:rsidR="00A27A03" w:rsidRDefault="00A27A03" w:rsidP="00D36D17">
      <w:r>
        <w:separator/>
      </w:r>
    </w:p>
  </w:footnote>
  <w:footnote w:type="continuationSeparator" w:id="0">
    <w:p w14:paraId="0450968E" w14:textId="77777777" w:rsidR="00A27A03" w:rsidRDefault="00A27A03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6C36"/>
    <w:multiLevelType w:val="hybridMultilevel"/>
    <w:tmpl w:val="6FF68BFC"/>
    <w:lvl w:ilvl="0" w:tplc="6FEC4906">
      <w:start w:val="1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A66DE"/>
    <w:multiLevelType w:val="hybridMultilevel"/>
    <w:tmpl w:val="45728C4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287508"/>
    <w:multiLevelType w:val="hybridMultilevel"/>
    <w:tmpl w:val="E53CEEE8"/>
    <w:lvl w:ilvl="0" w:tplc="384890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31444"/>
    <w:multiLevelType w:val="hybridMultilevel"/>
    <w:tmpl w:val="28105B3A"/>
    <w:lvl w:ilvl="0" w:tplc="384890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6C17"/>
    <w:multiLevelType w:val="hybridMultilevel"/>
    <w:tmpl w:val="028C1AD2"/>
    <w:lvl w:ilvl="0" w:tplc="384890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C58CE"/>
    <w:multiLevelType w:val="hybridMultilevel"/>
    <w:tmpl w:val="4FF04134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8910353">
    <w:abstractNumId w:val="0"/>
  </w:num>
  <w:num w:numId="2" w16cid:durableId="1066490808">
    <w:abstractNumId w:val="14"/>
  </w:num>
  <w:num w:numId="3" w16cid:durableId="1001809290">
    <w:abstractNumId w:val="4"/>
  </w:num>
  <w:num w:numId="4" w16cid:durableId="152335655">
    <w:abstractNumId w:val="7"/>
  </w:num>
  <w:num w:numId="5" w16cid:durableId="72289625">
    <w:abstractNumId w:val="3"/>
  </w:num>
  <w:num w:numId="6" w16cid:durableId="1479372987">
    <w:abstractNumId w:val="0"/>
  </w:num>
  <w:num w:numId="7" w16cid:durableId="1760370068">
    <w:abstractNumId w:val="15"/>
  </w:num>
  <w:num w:numId="8" w16cid:durableId="104541212">
    <w:abstractNumId w:val="2"/>
  </w:num>
  <w:num w:numId="9" w16cid:durableId="1698577916">
    <w:abstractNumId w:val="6"/>
  </w:num>
  <w:num w:numId="10" w16cid:durableId="749159436">
    <w:abstractNumId w:val="9"/>
  </w:num>
  <w:num w:numId="11" w16cid:durableId="799347250">
    <w:abstractNumId w:val="13"/>
  </w:num>
  <w:num w:numId="12" w16cid:durableId="146284293">
    <w:abstractNumId w:val="12"/>
  </w:num>
  <w:num w:numId="13" w16cid:durableId="695927544">
    <w:abstractNumId w:val="1"/>
  </w:num>
  <w:num w:numId="14" w16cid:durableId="1840582996">
    <w:abstractNumId w:val="10"/>
  </w:num>
  <w:num w:numId="15" w16cid:durableId="1509716284">
    <w:abstractNumId w:val="5"/>
  </w:num>
  <w:num w:numId="16" w16cid:durableId="1525316960">
    <w:abstractNumId w:val="8"/>
  </w:num>
  <w:num w:numId="17" w16cid:durableId="485249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2046"/>
    <w:rsid w:val="00076387"/>
    <w:rsid w:val="00090C32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809C5"/>
    <w:rsid w:val="00186E2E"/>
    <w:rsid w:val="001A1E11"/>
    <w:rsid w:val="001A6D0C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1905"/>
    <w:rsid w:val="0029697E"/>
    <w:rsid w:val="002B4817"/>
    <w:rsid w:val="002E1A66"/>
    <w:rsid w:val="002E7890"/>
    <w:rsid w:val="00300326"/>
    <w:rsid w:val="00313DDB"/>
    <w:rsid w:val="00323A04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8769D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597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E7BCB"/>
    <w:rsid w:val="006F154F"/>
    <w:rsid w:val="006F599F"/>
    <w:rsid w:val="007304EA"/>
    <w:rsid w:val="0073604C"/>
    <w:rsid w:val="00782056"/>
    <w:rsid w:val="00784CBF"/>
    <w:rsid w:val="00791CC2"/>
    <w:rsid w:val="00791F66"/>
    <w:rsid w:val="007946FE"/>
    <w:rsid w:val="007A073B"/>
    <w:rsid w:val="007C7819"/>
    <w:rsid w:val="007E29F8"/>
    <w:rsid w:val="007E58AE"/>
    <w:rsid w:val="00803463"/>
    <w:rsid w:val="00804114"/>
    <w:rsid w:val="0080452F"/>
    <w:rsid w:val="00810E64"/>
    <w:rsid w:val="00856643"/>
    <w:rsid w:val="00856FD3"/>
    <w:rsid w:val="00875ED0"/>
    <w:rsid w:val="00883816"/>
    <w:rsid w:val="008A036B"/>
    <w:rsid w:val="008E6CE4"/>
    <w:rsid w:val="009033BB"/>
    <w:rsid w:val="00911C9B"/>
    <w:rsid w:val="00914B72"/>
    <w:rsid w:val="00940EA7"/>
    <w:rsid w:val="0094322A"/>
    <w:rsid w:val="00945B52"/>
    <w:rsid w:val="009462FC"/>
    <w:rsid w:val="0095206F"/>
    <w:rsid w:val="00961382"/>
    <w:rsid w:val="00961944"/>
    <w:rsid w:val="00961F17"/>
    <w:rsid w:val="00967152"/>
    <w:rsid w:val="00984BBA"/>
    <w:rsid w:val="009A454E"/>
    <w:rsid w:val="009C7D13"/>
    <w:rsid w:val="009D3F71"/>
    <w:rsid w:val="00A013CC"/>
    <w:rsid w:val="00A01B07"/>
    <w:rsid w:val="00A15A56"/>
    <w:rsid w:val="00A16584"/>
    <w:rsid w:val="00A1733E"/>
    <w:rsid w:val="00A20EBA"/>
    <w:rsid w:val="00A27A03"/>
    <w:rsid w:val="00A649C7"/>
    <w:rsid w:val="00A7142D"/>
    <w:rsid w:val="00A8471D"/>
    <w:rsid w:val="00AA583F"/>
    <w:rsid w:val="00AC28A3"/>
    <w:rsid w:val="00AD2E0C"/>
    <w:rsid w:val="00AE0A52"/>
    <w:rsid w:val="00AE4D56"/>
    <w:rsid w:val="00AE566B"/>
    <w:rsid w:val="00AF08FE"/>
    <w:rsid w:val="00B007D2"/>
    <w:rsid w:val="00B01BB7"/>
    <w:rsid w:val="00B02299"/>
    <w:rsid w:val="00B032D4"/>
    <w:rsid w:val="00B4500E"/>
    <w:rsid w:val="00B65F7F"/>
    <w:rsid w:val="00B72D25"/>
    <w:rsid w:val="00B9078D"/>
    <w:rsid w:val="00B92400"/>
    <w:rsid w:val="00B9337A"/>
    <w:rsid w:val="00BB4FA1"/>
    <w:rsid w:val="00BC5319"/>
    <w:rsid w:val="00BD210A"/>
    <w:rsid w:val="00BE09B4"/>
    <w:rsid w:val="00C1058C"/>
    <w:rsid w:val="00C15F3B"/>
    <w:rsid w:val="00C500FA"/>
    <w:rsid w:val="00C55B50"/>
    <w:rsid w:val="00C61B5B"/>
    <w:rsid w:val="00CA2BE8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112A"/>
    <w:rsid w:val="00E34836"/>
    <w:rsid w:val="00E43B36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33D90"/>
    <w:rsid w:val="00F40B97"/>
    <w:rsid w:val="00F57FC7"/>
    <w:rsid w:val="00F75B40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4">
    <w:name w:val="Ανεπίλυτη αναφορά4"/>
    <w:basedOn w:val="a0"/>
    <w:uiPriority w:val="99"/>
    <w:semiHidden/>
    <w:unhideWhenUsed/>
    <w:rsid w:val="00B0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tourismsecr@upatras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urism.upatras.g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atras.gr/internshi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urism.upatras.gr/" TargetMode="External"/><Relationship Id="rId10" Type="http://schemas.openxmlformats.org/officeDocument/2006/relationships/hyperlink" Target="http://tourism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B256-EC74-486A-A6EF-A9B802D3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4</cp:revision>
  <cp:lastPrinted>2019-11-27T10:46:00Z</cp:lastPrinted>
  <dcterms:created xsi:type="dcterms:W3CDTF">2025-02-21T07:21:00Z</dcterms:created>
  <dcterms:modified xsi:type="dcterms:W3CDTF">2025-02-27T06:19:00Z</dcterms:modified>
</cp:coreProperties>
</file>