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924C81" w:rsidRDefault="00000000">
      <w:pPr>
        <w:spacing w:before="240" w:after="240"/>
        <w:rPr>
          <w:rFonts w:ascii="Times New Roman" w:eastAsia="Times New Roman" w:hAnsi="Times New Roman" w:cs="Times New Roman"/>
          <w:color w:val="313B46"/>
          <w:sz w:val="24"/>
          <w:szCs w:val="24"/>
        </w:rPr>
      </w:pPr>
      <w:r>
        <w:rPr>
          <w:rFonts w:ascii="Times New Roman" w:eastAsia="Times New Roman" w:hAnsi="Times New Roman" w:cs="Times New Roman"/>
          <w:color w:val="313B46"/>
          <w:sz w:val="24"/>
          <w:szCs w:val="24"/>
        </w:rPr>
        <w:t xml:space="preserve">We are looking for an </w:t>
      </w:r>
      <w:proofErr w:type="gramStart"/>
      <w:r>
        <w:rPr>
          <w:rFonts w:ascii="Times New Roman" w:eastAsia="Times New Roman" w:hAnsi="Times New Roman" w:cs="Times New Roman"/>
          <w:color w:val="313B46"/>
          <w:sz w:val="24"/>
          <w:szCs w:val="24"/>
        </w:rPr>
        <w:t>Accounting  Intern</w:t>
      </w:r>
      <w:proofErr w:type="gramEnd"/>
      <w:r>
        <w:rPr>
          <w:rFonts w:ascii="Times New Roman" w:eastAsia="Times New Roman" w:hAnsi="Times New Roman" w:cs="Times New Roman"/>
          <w:color w:val="313B46"/>
          <w:sz w:val="24"/>
          <w:szCs w:val="24"/>
        </w:rPr>
        <w:t xml:space="preserve"> to support our accounting operations with day-to-day transactions ideally for a 3-6-months period with the opportunity for full-time employment after successful completion of their internship.</w:t>
      </w:r>
    </w:p>
    <w:p w14:paraId="00000002" w14:textId="77777777" w:rsidR="00924C81" w:rsidRDefault="00000000">
      <w:pPr>
        <w:spacing w:before="240" w:after="240"/>
        <w:rPr>
          <w:rFonts w:ascii="Times New Roman" w:eastAsia="Times New Roman" w:hAnsi="Times New Roman" w:cs="Times New Roman"/>
          <w:color w:val="313B46"/>
          <w:sz w:val="24"/>
          <w:szCs w:val="24"/>
        </w:rPr>
      </w:pPr>
      <w:r>
        <w:rPr>
          <w:rFonts w:ascii="Times New Roman" w:eastAsia="Times New Roman" w:hAnsi="Times New Roman" w:cs="Times New Roman"/>
          <w:color w:val="313B46"/>
          <w:sz w:val="24"/>
          <w:szCs w:val="24"/>
        </w:rPr>
        <w:t>The Accounting Intern’s responsibilities include but are not limited to processing payments to external partners, maintaining updated cost reports and issuing invoices through our accounting system.</w:t>
      </w:r>
    </w:p>
    <w:p w14:paraId="00000003" w14:textId="77777777" w:rsidR="00924C81" w:rsidRDefault="00000000">
      <w:pPr>
        <w:numPr>
          <w:ilvl w:val="0"/>
          <w:numId w:val="2"/>
        </w:numPr>
        <w:rPr>
          <w:color w:val="313B46"/>
        </w:rPr>
      </w:pPr>
      <w:r>
        <w:rPr>
          <w:rFonts w:ascii="Times New Roman" w:eastAsia="Times New Roman" w:hAnsi="Times New Roman" w:cs="Times New Roman"/>
          <w:color w:val="313B46"/>
          <w:sz w:val="24"/>
          <w:szCs w:val="24"/>
        </w:rPr>
        <w:t xml:space="preserve">Manage the daily preparation of </w:t>
      </w:r>
      <w:proofErr w:type="gramStart"/>
      <w:r>
        <w:rPr>
          <w:rFonts w:ascii="Times New Roman" w:eastAsia="Times New Roman" w:hAnsi="Times New Roman" w:cs="Times New Roman"/>
          <w:color w:val="313B46"/>
          <w:sz w:val="24"/>
          <w:szCs w:val="24"/>
        </w:rPr>
        <w:t>invoices</w:t>
      </w:r>
      <w:proofErr w:type="gramEnd"/>
    </w:p>
    <w:p w14:paraId="00000004" w14:textId="77777777" w:rsidR="00924C81" w:rsidRDefault="00000000">
      <w:pPr>
        <w:numPr>
          <w:ilvl w:val="0"/>
          <w:numId w:val="2"/>
        </w:numPr>
        <w:rPr>
          <w:color w:val="313B46"/>
        </w:rPr>
      </w:pPr>
      <w:r>
        <w:rPr>
          <w:rFonts w:ascii="Times New Roman" w:eastAsia="Times New Roman" w:hAnsi="Times New Roman" w:cs="Times New Roman"/>
          <w:color w:val="313B46"/>
          <w:sz w:val="24"/>
          <w:szCs w:val="24"/>
        </w:rPr>
        <w:t xml:space="preserve">Communicate with clients about issues with </w:t>
      </w:r>
      <w:proofErr w:type="gramStart"/>
      <w:r>
        <w:rPr>
          <w:rFonts w:ascii="Times New Roman" w:eastAsia="Times New Roman" w:hAnsi="Times New Roman" w:cs="Times New Roman"/>
          <w:color w:val="313B46"/>
          <w:sz w:val="24"/>
          <w:szCs w:val="24"/>
        </w:rPr>
        <w:t>billing</w:t>
      </w:r>
      <w:proofErr w:type="gramEnd"/>
    </w:p>
    <w:p w14:paraId="00000005" w14:textId="77777777" w:rsidR="00924C81" w:rsidRDefault="00000000">
      <w:pPr>
        <w:numPr>
          <w:ilvl w:val="0"/>
          <w:numId w:val="2"/>
        </w:numPr>
        <w:rPr>
          <w:color w:val="313B46"/>
        </w:rPr>
      </w:pPr>
      <w:r>
        <w:rPr>
          <w:rFonts w:ascii="Times New Roman" w:eastAsia="Times New Roman" w:hAnsi="Times New Roman" w:cs="Times New Roman"/>
          <w:color w:val="313B46"/>
          <w:sz w:val="24"/>
          <w:szCs w:val="24"/>
        </w:rPr>
        <w:t xml:space="preserve">Monitor invoices to ensure timely collection of </w:t>
      </w:r>
      <w:proofErr w:type="gramStart"/>
      <w:r>
        <w:rPr>
          <w:rFonts w:ascii="Times New Roman" w:eastAsia="Times New Roman" w:hAnsi="Times New Roman" w:cs="Times New Roman"/>
          <w:color w:val="313B46"/>
          <w:sz w:val="24"/>
          <w:szCs w:val="24"/>
        </w:rPr>
        <w:t>payments</w:t>
      </w:r>
      <w:proofErr w:type="gramEnd"/>
    </w:p>
    <w:p w14:paraId="00000006" w14:textId="77777777" w:rsidR="00924C81" w:rsidRDefault="00000000">
      <w:pPr>
        <w:numPr>
          <w:ilvl w:val="0"/>
          <w:numId w:val="2"/>
        </w:numPr>
        <w:spacing w:after="240"/>
        <w:rPr>
          <w:color w:val="313B46"/>
        </w:rPr>
      </w:pPr>
      <w:r>
        <w:rPr>
          <w:rFonts w:ascii="Times New Roman" w:eastAsia="Times New Roman" w:hAnsi="Times New Roman" w:cs="Times New Roman"/>
          <w:color w:val="313B46"/>
          <w:sz w:val="24"/>
          <w:szCs w:val="24"/>
        </w:rPr>
        <w:t xml:space="preserve">Support our teams on accounting related </w:t>
      </w:r>
      <w:proofErr w:type="gramStart"/>
      <w:r>
        <w:rPr>
          <w:rFonts w:ascii="Times New Roman" w:eastAsia="Times New Roman" w:hAnsi="Times New Roman" w:cs="Times New Roman"/>
          <w:color w:val="313B46"/>
          <w:sz w:val="24"/>
          <w:szCs w:val="24"/>
        </w:rPr>
        <w:t>issues</w:t>
      </w:r>
      <w:proofErr w:type="gramEnd"/>
    </w:p>
    <w:p w14:paraId="00000007" w14:textId="77777777" w:rsidR="00924C81" w:rsidRDefault="00000000">
      <w:pPr>
        <w:spacing w:before="240" w:after="120"/>
        <w:rPr>
          <w:rFonts w:ascii="Times New Roman" w:eastAsia="Times New Roman" w:hAnsi="Times New Roman" w:cs="Times New Roman"/>
          <w:b/>
          <w:color w:val="313B46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313B46"/>
          <w:sz w:val="30"/>
          <w:szCs w:val="30"/>
        </w:rPr>
        <w:t>Requirements</w:t>
      </w:r>
    </w:p>
    <w:p w14:paraId="00000008" w14:textId="77777777" w:rsidR="00924C81" w:rsidRDefault="00000000">
      <w:pPr>
        <w:spacing w:before="240" w:after="240"/>
        <w:rPr>
          <w:rFonts w:ascii="Times New Roman" w:eastAsia="Times New Roman" w:hAnsi="Times New Roman" w:cs="Times New Roman"/>
          <w:color w:val="313B46"/>
          <w:sz w:val="24"/>
          <w:szCs w:val="24"/>
        </w:rPr>
      </w:pPr>
      <w:r>
        <w:rPr>
          <w:rFonts w:ascii="Times New Roman" w:eastAsia="Times New Roman" w:hAnsi="Times New Roman" w:cs="Times New Roman"/>
          <w:color w:val="313B46"/>
          <w:sz w:val="24"/>
          <w:szCs w:val="24"/>
        </w:rPr>
        <w:t>The ideal candidate would possess:</w:t>
      </w:r>
    </w:p>
    <w:p w14:paraId="00000009" w14:textId="77777777" w:rsidR="00924C81" w:rsidRDefault="00000000">
      <w:pPr>
        <w:numPr>
          <w:ilvl w:val="0"/>
          <w:numId w:val="4"/>
        </w:numPr>
        <w:rPr>
          <w:color w:val="313B46"/>
        </w:rPr>
      </w:pPr>
      <w:r>
        <w:rPr>
          <w:rFonts w:ascii="Times New Roman" w:eastAsia="Times New Roman" w:hAnsi="Times New Roman" w:cs="Times New Roman"/>
          <w:color w:val="313B46"/>
          <w:sz w:val="24"/>
          <w:szCs w:val="24"/>
        </w:rPr>
        <w:t>Studying towards or being a graduate of BSc degree in Accounting, Finance or Economics, from a top tier Greek University</w:t>
      </w:r>
    </w:p>
    <w:p w14:paraId="0000000A" w14:textId="77777777" w:rsidR="00924C81" w:rsidRDefault="00000000">
      <w:pPr>
        <w:numPr>
          <w:ilvl w:val="0"/>
          <w:numId w:val="4"/>
        </w:numPr>
        <w:rPr>
          <w:color w:val="313B46"/>
        </w:rPr>
      </w:pPr>
      <w:r>
        <w:rPr>
          <w:rFonts w:ascii="Times New Roman" w:eastAsia="Times New Roman" w:hAnsi="Times New Roman" w:cs="Times New Roman"/>
          <w:color w:val="313B46"/>
          <w:sz w:val="24"/>
          <w:szCs w:val="24"/>
        </w:rPr>
        <w:t>Fluency in English</w:t>
      </w:r>
    </w:p>
    <w:p w14:paraId="0000000B" w14:textId="77777777" w:rsidR="00924C81" w:rsidRDefault="00000000">
      <w:pPr>
        <w:numPr>
          <w:ilvl w:val="0"/>
          <w:numId w:val="4"/>
        </w:numPr>
        <w:rPr>
          <w:color w:val="313B46"/>
        </w:rPr>
      </w:pPr>
      <w:r>
        <w:rPr>
          <w:rFonts w:ascii="Times New Roman" w:eastAsia="Times New Roman" w:hAnsi="Times New Roman" w:cs="Times New Roman"/>
          <w:color w:val="313B46"/>
          <w:sz w:val="24"/>
          <w:szCs w:val="24"/>
        </w:rPr>
        <w:t>0-1 years of work experience</w:t>
      </w:r>
    </w:p>
    <w:p w14:paraId="0000000C" w14:textId="77777777" w:rsidR="00924C81" w:rsidRDefault="00000000">
      <w:pPr>
        <w:numPr>
          <w:ilvl w:val="0"/>
          <w:numId w:val="4"/>
        </w:numPr>
        <w:rPr>
          <w:color w:val="313B46"/>
        </w:rPr>
      </w:pPr>
      <w:r>
        <w:rPr>
          <w:rFonts w:ascii="Times New Roman" w:eastAsia="Times New Roman" w:hAnsi="Times New Roman" w:cs="Times New Roman"/>
          <w:color w:val="313B46"/>
          <w:sz w:val="24"/>
          <w:szCs w:val="24"/>
        </w:rPr>
        <w:t>Comfortable dealing with numbers and processing of financial information</w:t>
      </w:r>
    </w:p>
    <w:p w14:paraId="0000000D" w14:textId="77777777" w:rsidR="00924C81" w:rsidRDefault="00000000">
      <w:pPr>
        <w:numPr>
          <w:ilvl w:val="0"/>
          <w:numId w:val="4"/>
        </w:numPr>
        <w:rPr>
          <w:color w:val="313B46"/>
        </w:rPr>
      </w:pPr>
      <w:r>
        <w:rPr>
          <w:rFonts w:ascii="Times New Roman" w:eastAsia="Times New Roman" w:hAnsi="Times New Roman" w:cs="Times New Roman"/>
          <w:color w:val="313B46"/>
          <w:sz w:val="24"/>
          <w:szCs w:val="24"/>
        </w:rPr>
        <w:t xml:space="preserve">Excellent knowledge of MS Office (particularly Excel) &amp; </w:t>
      </w:r>
      <w:proofErr w:type="spellStart"/>
      <w:r>
        <w:rPr>
          <w:rFonts w:ascii="Times New Roman" w:eastAsia="Times New Roman" w:hAnsi="Times New Roman" w:cs="Times New Roman"/>
          <w:color w:val="313B46"/>
          <w:sz w:val="24"/>
          <w:szCs w:val="24"/>
        </w:rPr>
        <w:t>GSuite</w:t>
      </w:r>
      <w:proofErr w:type="spellEnd"/>
    </w:p>
    <w:p w14:paraId="0000000E" w14:textId="77777777" w:rsidR="00924C81" w:rsidRDefault="00000000">
      <w:pPr>
        <w:numPr>
          <w:ilvl w:val="0"/>
          <w:numId w:val="4"/>
        </w:numPr>
        <w:rPr>
          <w:color w:val="313B46"/>
        </w:rPr>
      </w:pPr>
      <w:r>
        <w:rPr>
          <w:rFonts w:ascii="Times New Roman" w:eastAsia="Times New Roman" w:hAnsi="Times New Roman" w:cs="Times New Roman"/>
          <w:color w:val="313B46"/>
          <w:sz w:val="24"/>
          <w:szCs w:val="24"/>
        </w:rPr>
        <w:t>High degree of attention to detail and trustworthiness</w:t>
      </w:r>
    </w:p>
    <w:p w14:paraId="0000000F" w14:textId="77777777" w:rsidR="00924C81" w:rsidRDefault="00000000">
      <w:pPr>
        <w:numPr>
          <w:ilvl w:val="0"/>
          <w:numId w:val="4"/>
        </w:numPr>
        <w:rPr>
          <w:color w:val="313B46"/>
        </w:rPr>
      </w:pPr>
      <w:r>
        <w:rPr>
          <w:rFonts w:ascii="Times New Roman" w:eastAsia="Times New Roman" w:hAnsi="Times New Roman" w:cs="Times New Roman"/>
          <w:color w:val="313B46"/>
          <w:sz w:val="24"/>
          <w:szCs w:val="24"/>
        </w:rPr>
        <w:t>Strong organizational skills</w:t>
      </w:r>
    </w:p>
    <w:p w14:paraId="00000010" w14:textId="77777777" w:rsidR="00924C81" w:rsidRDefault="00000000">
      <w:pPr>
        <w:numPr>
          <w:ilvl w:val="0"/>
          <w:numId w:val="4"/>
        </w:numPr>
        <w:spacing w:after="240"/>
        <w:rPr>
          <w:color w:val="313B46"/>
        </w:rPr>
      </w:pPr>
      <w:r>
        <w:rPr>
          <w:rFonts w:ascii="Times New Roman" w:eastAsia="Times New Roman" w:hAnsi="Times New Roman" w:cs="Times New Roman"/>
          <w:color w:val="313B46"/>
          <w:sz w:val="24"/>
          <w:szCs w:val="24"/>
        </w:rPr>
        <w:t>Problem-solving attitude</w:t>
      </w:r>
    </w:p>
    <w:p w14:paraId="00000011" w14:textId="77777777" w:rsidR="00924C81" w:rsidRDefault="00000000">
      <w:pPr>
        <w:spacing w:before="240" w:after="120"/>
        <w:rPr>
          <w:rFonts w:ascii="Times New Roman" w:eastAsia="Times New Roman" w:hAnsi="Times New Roman" w:cs="Times New Roman"/>
          <w:b/>
          <w:color w:val="313B46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313B46"/>
          <w:sz w:val="30"/>
          <w:szCs w:val="30"/>
        </w:rPr>
        <w:t>Benefits</w:t>
      </w:r>
    </w:p>
    <w:p w14:paraId="00000012" w14:textId="77777777" w:rsidR="00924C81" w:rsidRDefault="00000000">
      <w:pPr>
        <w:numPr>
          <w:ilvl w:val="0"/>
          <w:numId w:val="1"/>
        </w:numPr>
        <w:rPr>
          <w:color w:val="313B46"/>
        </w:rPr>
      </w:pPr>
      <w:r>
        <w:rPr>
          <w:rFonts w:ascii="Times New Roman" w:eastAsia="Times New Roman" w:hAnsi="Times New Roman" w:cs="Times New Roman"/>
          <w:color w:val="313B46"/>
          <w:sz w:val="24"/>
          <w:szCs w:val="24"/>
        </w:rPr>
        <w:t>Central office location</w:t>
      </w:r>
    </w:p>
    <w:p w14:paraId="00000013" w14:textId="77777777" w:rsidR="00924C81" w:rsidRDefault="00000000">
      <w:pPr>
        <w:numPr>
          <w:ilvl w:val="0"/>
          <w:numId w:val="3"/>
        </w:numPr>
        <w:rPr>
          <w:color w:val="313B46"/>
        </w:rPr>
      </w:pPr>
      <w:r>
        <w:rPr>
          <w:rFonts w:ascii="Times New Roman" w:eastAsia="Times New Roman" w:hAnsi="Times New Roman" w:cs="Times New Roman"/>
          <w:color w:val="313B46"/>
          <w:sz w:val="24"/>
          <w:szCs w:val="24"/>
        </w:rPr>
        <w:t>A young and forward-thinking team</w:t>
      </w:r>
    </w:p>
    <w:p w14:paraId="00000014" w14:textId="77777777" w:rsidR="00924C81" w:rsidRDefault="00000000">
      <w:pPr>
        <w:numPr>
          <w:ilvl w:val="0"/>
          <w:numId w:val="3"/>
        </w:numPr>
        <w:spacing w:after="240"/>
        <w:rPr>
          <w:color w:val="313B46"/>
        </w:rPr>
      </w:pPr>
      <w:r>
        <w:rPr>
          <w:rFonts w:ascii="Times New Roman" w:eastAsia="Times New Roman" w:hAnsi="Times New Roman" w:cs="Times New Roman"/>
          <w:color w:val="313B46"/>
          <w:sz w:val="24"/>
          <w:szCs w:val="24"/>
        </w:rPr>
        <w:t>Ongoing professional development and training opportunities</w:t>
      </w:r>
    </w:p>
    <w:p w14:paraId="00000015" w14:textId="77777777" w:rsidR="00924C81" w:rsidRDefault="00000000">
      <w:pPr>
        <w:spacing w:before="240" w:after="240"/>
      </w:pPr>
      <w:r>
        <w:t xml:space="preserve"> </w:t>
      </w:r>
    </w:p>
    <w:p w14:paraId="00000016" w14:textId="77777777" w:rsidR="00924C81" w:rsidRDefault="00924C81"/>
    <w:sectPr w:rsidR="00924C8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42CC1"/>
    <w:multiLevelType w:val="multilevel"/>
    <w:tmpl w:val="61B4CD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9A4B5C"/>
    <w:multiLevelType w:val="multilevel"/>
    <w:tmpl w:val="9C24B0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103514D"/>
    <w:multiLevelType w:val="multilevel"/>
    <w:tmpl w:val="8DDA75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8547D67"/>
    <w:multiLevelType w:val="multilevel"/>
    <w:tmpl w:val="55FC03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09639221">
    <w:abstractNumId w:val="2"/>
  </w:num>
  <w:num w:numId="2" w16cid:durableId="813376182">
    <w:abstractNumId w:val="0"/>
  </w:num>
  <w:num w:numId="3" w16cid:durableId="1851943483">
    <w:abstractNumId w:val="3"/>
  </w:num>
  <w:num w:numId="4" w16cid:durableId="1322851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81"/>
    <w:rsid w:val="00171130"/>
    <w:rsid w:val="00924C81"/>
    <w:rsid w:val="00B9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25D49-E41F-4AC7-B6F1-7B72F093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Vaggelatou</dc:creator>
  <cp:lastModifiedBy>Βαγγελάτου Λουίζα</cp:lastModifiedBy>
  <cp:revision>2</cp:revision>
  <dcterms:created xsi:type="dcterms:W3CDTF">2024-05-14T06:36:00Z</dcterms:created>
  <dcterms:modified xsi:type="dcterms:W3CDTF">2024-05-14T06:36:00Z</dcterms:modified>
</cp:coreProperties>
</file>