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0BD518F6" w14:textId="77777777" w:rsidR="008F5A5C" w:rsidRPr="004E2FC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ΠΡΑΚΤΙΚΗΣ ΑΣΚΗΣΗΣ </w:t>
      </w:r>
      <w:r w:rsidR="004E2FC6">
        <w:rPr>
          <w:rFonts w:ascii="Calibri" w:hAnsi="Calibri"/>
          <w:b/>
          <w:sz w:val="28"/>
          <w:szCs w:val="28"/>
        </w:rPr>
        <w:t>ΤΡΙΤΟΒΑΘΜΙΑΣ ΕΚΠΑΙΔΕΥΣΗΣ</w:t>
      </w:r>
    </w:p>
    <w:p w14:paraId="092B5A15" w14:textId="77777777" w:rsidR="008F5A5C" w:rsidRPr="008A4751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ΠΑΝΕΠΙΣΤΗΜΙΟΥ ΠΑΤΡΩΝ</w:t>
      </w:r>
    </w:p>
    <w:p w14:paraId="5F2B7A65" w14:textId="75D01BEE" w:rsidR="008F5A5C" w:rsidRPr="00561F30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E65CD9">
        <w:rPr>
          <w:rFonts w:ascii="Calibri" w:hAnsi="Calibri"/>
          <w:b/>
          <w:sz w:val="28"/>
          <w:szCs w:val="28"/>
        </w:rPr>
        <w:t>3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E65CD9">
        <w:rPr>
          <w:rFonts w:ascii="Calibri" w:hAnsi="Calibri"/>
          <w:b/>
          <w:sz w:val="28"/>
          <w:szCs w:val="28"/>
        </w:rPr>
        <w:t>4</w:t>
      </w:r>
    </w:p>
    <w:p w14:paraId="22035952" w14:textId="545C675F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ΤΜΗΜΑΤΟΣ:</w:t>
      </w:r>
      <w:r w:rsidR="00F81908" w:rsidRPr="00393017">
        <w:rPr>
          <w:rFonts w:ascii="Calibri" w:hAnsi="Calibri"/>
          <w:b/>
          <w:sz w:val="28"/>
          <w:szCs w:val="28"/>
        </w:rPr>
        <w:t xml:space="preserve"> </w:t>
      </w:r>
      <w:r w:rsidR="00056134">
        <w:rPr>
          <w:rFonts w:ascii="Calibri" w:hAnsi="Calibri"/>
          <w:b/>
          <w:sz w:val="28"/>
          <w:szCs w:val="28"/>
        </w:rPr>
        <w:t>ΑΕΙΦΟΡΙΚΗΣ ΓΕΩΡΓΙΑΣ</w:t>
      </w:r>
      <w:r w:rsidR="006A3B1C" w:rsidRPr="006A3B1C">
        <w:rPr>
          <w:rFonts w:ascii="Calibri" w:hAnsi="Calibri" w:cs="Calibri"/>
          <w:b/>
          <w:noProof/>
          <w:sz w:val="24"/>
          <w:szCs w:val="24"/>
          <w:lang w:eastAsia="en-US"/>
        </w:rPr>
        <w:t>*</w:t>
      </w:r>
      <w:r w:rsidR="00F81908" w:rsidRPr="00393017">
        <w:rPr>
          <w:rFonts w:ascii="Calibri" w:hAnsi="Calibri"/>
          <w:b/>
          <w:sz w:val="28"/>
          <w:szCs w:val="28"/>
        </w:rPr>
        <w:t xml:space="preserve"> </w:t>
      </w:r>
      <w:r w:rsidR="00056134">
        <w:rPr>
          <w:rFonts w:ascii="Calibri" w:hAnsi="Calibri"/>
          <w:b/>
          <w:sz w:val="28"/>
          <w:szCs w:val="28"/>
        </w:rPr>
        <w:t xml:space="preserve">(πρώην </w:t>
      </w:r>
      <w:r w:rsidR="00C875CE">
        <w:rPr>
          <w:rFonts w:ascii="Calibri" w:hAnsi="Calibri"/>
          <w:b/>
          <w:sz w:val="28"/>
          <w:szCs w:val="28"/>
        </w:rPr>
        <w:t>Μηχανικών</w:t>
      </w:r>
      <w:r w:rsidR="00F81908" w:rsidRPr="00393017">
        <w:rPr>
          <w:rFonts w:ascii="Calibri" w:hAnsi="Calibri"/>
          <w:b/>
          <w:sz w:val="28"/>
          <w:szCs w:val="28"/>
        </w:rPr>
        <w:t xml:space="preserve"> Περιβάλλοντος</w:t>
      </w:r>
      <w:r w:rsidR="00056134">
        <w:rPr>
          <w:rFonts w:ascii="Calibri" w:hAnsi="Calibri"/>
          <w:b/>
          <w:sz w:val="28"/>
          <w:szCs w:val="28"/>
        </w:rPr>
        <w:t>)</w:t>
      </w:r>
    </w:p>
    <w:p w14:paraId="75867674" w14:textId="77777777" w:rsidR="006253D6" w:rsidRPr="00393017" w:rsidRDefault="006253D6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</w:tc>
        <w:tc>
          <w:tcPr>
            <w:tcW w:w="2183" w:type="dxa"/>
          </w:tcPr>
          <w:p w14:paraId="3A08DE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Αριθμός μαθημάτων για τη λήψη πτυχίου: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393017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393017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393017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393017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393017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(γ)</w:t>
            </w:r>
            <w:r w:rsidRPr="00393017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8F5A5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393017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93017">
              <w:rPr>
                <w:rFonts w:ascii="Calibri" w:hAnsi="Calibri"/>
                <w:i/>
                <w:sz w:val="20"/>
              </w:rPr>
              <w:t>προαιρετικό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……………….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14:paraId="711592BD" w14:textId="583A2C62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3801FA" w:rsidRPr="00243E59">
              <w:rPr>
                <w:rFonts w:ascii="Calibri" w:eastAsia="SimSun" w:hAnsi="Calibri" w:cs="Calibri"/>
                <w:bCs/>
                <w:i/>
                <w:iCs/>
                <w:sz w:val="22"/>
                <w:szCs w:val="22"/>
                <w:lang w:eastAsia="zh-CN"/>
              </w:rPr>
              <w:t xml:space="preserve">«Πρακτική Άσκηση Πανεπιστημίου Πατρών </w:t>
            </w:r>
            <w:proofErr w:type="spellStart"/>
            <w:r w:rsidR="003801FA" w:rsidRPr="00243E59">
              <w:rPr>
                <w:rFonts w:ascii="Calibri" w:eastAsia="SimSun" w:hAnsi="Calibri" w:cs="Calibri"/>
                <w:bCs/>
                <w:i/>
                <w:iCs/>
                <w:sz w:val="22"/>
                <w:szCs w:val="22"/>
                <w:lang w:eastAsia="zh-CN"/>
              </w:rPr>
              <w:t>ακ</w:t>
            </w:r>
            <w:proofErr w:type="spellEnd"/>
            <w:r w:rsidR="003801FA" w:rsidRPr="00243E59">
              <w:rPr>
                <w:rFonts w:ascii="Calibri" w:eastAsia="SimSun" w:hAnsi="Calibri" w:cs="Calibri"/>
                <w:bCs/>
                <w:i/>
                <w:iCs/>
                <w:sz w:val="22"/>
                <w:szCs w:val="22"/>
                <w:lang w:eastAsia="zh-CN"/>
              </w:rPr>
              <w:t>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proofErr w:type="spellStart"/>
            <w:r w:rsidR="00D16F0C" w:rsidRPr="00D40E34">
              <w:rPr>
                <w:rFonts w:ascii="Calibri" w:hAnsi="Calibri"/>
                <w:sz w:val="18"/>
                <w:szCs w:val="18"/>
              </w:rPr>
              <w:t>Αειφορικής</w:t>
            </w:r>
            <w:proofErr w:type="spellEnd"/>
            <w:r w:rsidR="00D16F0C" w:rsidRPr="00D40E34">
              <w:rPr>
                <w:rFonts w:ascii="Calibri" w:hAnsi="Calibri"/>
                <w:sz w:val="18"/>
                <w:szCs w:val="18"/>
              </w:rPr>
              <w:t xml:space="preserve"> Γεωργίας (πρώην </w:t>
            </w:r>
            <w:r w:rsidR="00C875CE" w:rsidRPr="00D40E34">
              <w:rPr>
                <w:rFonts w:ascii="Calibri" w:hAnsi="Calibri"/>
                <w:sz w:val="18"/>
                <w:szCs w:val="18"/>
              </w:rPr>
              <w:t>Μηχανικών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Περιβάλλοντος</w:t>
            </w:r>
            <w:r w:rsidR="00D16F0C" w:rsidRPr="00D40E34">
              <w:rPr>
                <w:rFonts w:ascii="Calibri" w:hAnsi="Calibri"/>
                <w:sz w:val="18"/>
                <w:szCs w:val="18"/>
              </w:rPr>
              <w:t>)</w:t>
            </w:r>
            <w:r w:rsidR="00C875CE" w:rsidRPr="00D40E34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D40E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</w:t>
            </w:r>
            <w:r w:rsidR="00E65CD9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3</w:t>
            </w:r>
            <w:r w:rsidR="00056134" w:rsidRPr="00D40E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-202</w:t>
            </w:r>
            <w:r w:rsidR="00E65CD9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4</w:t>
            </w:r>
          </w:p>
          <w:p w14:paraId="63AB4CC0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D40E34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D40E34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393017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>/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393017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39301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393017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  <w:p w14:paraId="463C5FBD" w14:textId="1DE08ED1" w:rsidR="006A3B1C" w:rsidRDefault="008F5A5C" w:rsidP="006A3B1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7BA07EBE" w14:textId="052F0451" w:rsidR="006A3B1C" w:rsidRPr="006A3B1C" w:rsidRDefault="006A3B1C" w:rsidP="006A3B1C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6A3B1C">
              <w:rPr>
                <w:rFonts w:ascii="Calibri" w:eastAsia="SimSun" w:hAnsi="Calibri" w:cs="Calibri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55071" wp14:editId="17A8A68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78105</wp:posOffset>
                      </wp:positionV>
                      <wp:extent cx="6431280" cy="0"/>
                      <wp:effectExtent l="0" t="0" r="0" b="0"/>
                      <wp:wrapNone/>
                      <wp:docPr id="1671724855" name="Straight Connector 1671724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12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9D3F8" id="Straight Connector 16717248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6.15pt" to="507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" strokecolor="black [3040]"/>
                  </w:pict>
                </mc:Fallback>
              </mc:AlternateContent>
            </w:r>
          </w:p>
          <w:p w14:paraId="55E9DD74" w14:textId="141B8BBA" w:rsidR="00332C34" w:rsidRPr="00332C34" w:rsidRDefault="006A3B1C" w:rsidP="00332C34">
            <w:pPr>
              <w:jc w:val="both"/>
              <w:rPr>
                <w:sz w:val="16"/>
                <w:szCs w:val="16"/>
              </w:rPr>
            </w:pPr>
            <w:r w:rsidRPr="006A3B1C">
              <w:rPr>
                <w:sz w:val="16"/>
                <w:szCs w:val="16"/>
              </w:rPr>
              <w:lastRenderedPageBreak/>
              <w:t>* Συγχώνευση με το άρθρο 2 παρ. 3 περίπτωση α) του Π.Δ. 52/2022 ΦΕΚ 131/Α/7.7.2022 του Τμήματος Μηχανικών Περιβάλλοντος της Πολυτεχνικής Σχολής του Πανεπιστημίου Πατρών, με το ιδρυόμενο με το άρθρο 1 Τμήμα Αειφορικής Γεωργίας της Σχολής Γεωπονικών Επιστημών με έδρα το Αγρίνιο.</w:t>
            </w:r>
          </w:p>
        </w:tc>
      </w:tr>
    </w:tbl>
    <w:p w14:paraId="0C7E9001" w14:textId="60C4B137" w:rsidR="00561F30" w:rsidRPr="00561F30" w:rsidRDefault="00561F30" w:rsidP="00561F30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791E95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8C1E6" w14:textId="77777777" w:rsidR="00791E95" w:rsidRDefault="00791E95">
      <w:r>
        <w:separator/>
      </w:r>
    </w:p>
  </w:endnote>
  <w:endnote w:type="continuationSeparator" w:id="0">
    <w:p w14:paraId="2691A921" w14:textId="77777777" w:rsidR="00791E95" w:rsidRDefault="0079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CA7" w14:textId="77E8755C" w:rsidR="00E14F5A" w:rsidRPr="00825D2D" w:rsidRDefault="003801FA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2BEB4408" wp14:editId="3FF9C5E9">
          <wp:extent cx="5849620" cy="559763"/>
          <wp:effectExtent l="0" t="0" r="0" b="0"/>
          <wp:docPr id="212600085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559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60CDA" w14:textId="77777777" w:rsidR="00791E95" w:rsidRDefault="00791E95">
      <w:r>
        <w:separator/>
      </w:r>
    </w:p>
  </w:footnote>
  <w:footnote w:type="continuationSeparator" w:id="0">
    <w:p w14:paraId="26624220" w14:textId="77777777" w:rsidR="00791E95" w:rsidRDefault="00791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784445">
    <w:abstractNumId w:val="7"/>
  </w:num>
  <w:num w:numId="2" w16cid:durableId="1448819749">
    <w:abstractNumId w:val="11"/>
  </w:num>
  <w:num w:numId="3" w16cid:durableId="700478335">
    <w:abstractNumId w:val="16"/>
  </w:num>
  <w:num w:numId="4" w16cid:durableId="1517036848">
    <w:abstractNumId w:val="1"/>
  </w:num>
  <w:num w:numId="5" w16cid:durableId="1315067736">
    <w:abstractNumId w:val="14"/>
  </w:num>
  <w:num w:numId="6" w16cid:durableId="1058356268">
    <w:abstractNumId w:val="13"/>
  </w:num>
  <w:num w:numId="7" w16cid:durableId="376584733">
    <w:abstractNumId w:val="17"/>
  </w:num>
  <w:num w:numId="8" w16cid:durableId="1346438109">
    <w:abstractNumId w:val="19"/>
  </w:num>
  <w:num w:numId="9" w16cid:durableId="1554927070">
    <w:abstractNumId w:val="0"/>
  </w:num>
  <w:num w:numId="10" w16cid:durableId="922180060">
    <w:abstractNumId w:val="8"/>
  </w:num>
  <w:num w:numId="11" w16cid:durableId="1402406890">
    <w:abstractNumId w:val="15"/>
  </w:num>
  <w:num w:numId="12" w16cid:durableId="2000620967">
    <w:abstractNumId w:val="10"/>
  </w:num>
  <w:num w:numId="13" w16cid:durableId="16077817">
    <w:abstractNumId w:val="12"/>
  </w:num>
  <w:num w:numId="14" w16cid:durableId="1144935487">
    <w:abstractNumId w:val="3"/>
  </w:num>
  <w:num w:numId="15" w16cid:durableId="881793188">
    <w:abstractNumId w:val="2"/>
  </w:num>
  <w:num w:numId="16" w16cid:durableId="472715683">
    <w:abstractNumId w:val="18"/>
  </w:num>
  <w:num w:numId="17" w16cid:durableId="1916667539">
    <w:abstractNumId w:val="6"/>
  </w:num>
  <w:num w:numId="18" w16cid:durableId="1867526114">
    <w:abstractNumId w:val="20"/>
  </w:num>
  <w:num w:numId="19" w16cid:durableId="1143086004">
    <w:abstractNumId w:val="5"/>
  </w:num>
  <w:num w:numId="20" w16cid:durableId="128016603">
    <w:abstractNumId w:val="9"/>
  </w:num>
  <w:num w:numId="21" w16cid:durableId="440495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44F65"/>
    <w:rsid w:val="00345E9F"/>
    <w:rsid w:val="00351678"/>
    <w:rsid w:val="00364100"/>
    <w:rsid w:val="00370DDA"/>
    <w:rsid w:val="003801F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1E95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396D"/>
    <w:rsid w:val="00C25796"/>
    <w:rsid w:val="00C432B9"/>
    <w:rsid w:val="00C460C9"/>
    <w:rsid w:val="00C5433B"/>
    <w:rsid w:val="00C56EFF"/>
    <w:rsid w:val="00C875CE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A1D9B"/>
    <w:rsid w:val="00EA7804"/>
    <w:rsid w:val="00EA7908"/>
    <w:rsid w:val="00ED2CCF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Βαγγελάτου Λουίζα</cp:lastModifiedBy>
  <cp:revision>2</cp:revision>
  <cp:lastPrinted>2016-02-10T07:25:00Z</cp:lastPrinted>
  <dcterms:created xsi:type="dcterms:W3CDTF">2024-03-21T09:15:00Z</dcterms:created>
  <dcterms:modified xsi:type="dcterms:W3CDTF">2024-03-21T09:15:00Z</dcterms:modified>
</cp:coreProperties>
</file>