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531064A" w14:textId="77777777" w:rsid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  <w:p w14:paraId="2856D03A" w14:textId="77777777" w:rsidR="006629B7" w:rsidRDefault="006629B7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72EBEB5" w14:textId="77777777" w:rsidR="006629B7" w:rsidRDefault="006629B7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29B7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</w:t>
            </w:r>
            <w:r>
              <w:rPr>
                <w:rFonts w:asciiTheme="minorHAnsi" w:hAnsiTheme="minorHAnsi" w:cstheme="minorHAnsi"/>
                <w:b/>
                <w:bCs/>
              </w:rPr>
              <w:t>οινωνική Συνοχή» (ΠΠ 2021-2027)</w:t>
            </w:r>
          </w:p>
          <w:p w14:paraId="7E1D4D2B" w14:textId="77777777" w:rsidR="008F69E2" w:rsidRDefault="008F69E2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69E2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Μεταφερόμενο έργο:</w:t>
            </w:r>
          </w:p>
          <w:p w14:paraId="20C12567" w14:textId="452664AE" w:rsidR="008F69E2" w:rsidRPr="00A55B38" w:rsidRDefault="008F69E2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69E2">
              <w:rPr>
                <w:rFonts w:asciiTheme="minorHAnsi" w:hAnsiTheme="minorHAnsi" w:cstheme="minorHAnsi"/>
                <w:i/>
                <w:iCs/>
              </w:rPr>
              <w:t>«Πρακτική Άσκηση τριτοβάθμιας εκπαίδευσης Πανεπιστημίου Πατρών»  για το ακαδημαϊκό έτος 2023-2024» με κωδικό MIS 5181130 στο Επιχειρησιακό Πρόγραμμα «Ανάπτυξη Ανθρώπινου Δυναμικού, Εκπαίδευση και Δια Βίου Μάθηση 2014-2020» το οποίο συγχρηματοδοτείται από το Ευρωπαϊκό Κοινωνικό Ταμείο (Ε.Κ.Τ.) και από εθνικούς πόρους.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385A673D" w14:textId="77777777" w:rsidR="006629B7" w:rsidRDefault="006629B7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69DBD4" w14:textId="179132E6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ΓΙΑ ΤΟ ΑΚΑΔΗΜΑΪΚΟ ΕΤΟΣ 2023-2024</w:t>
            </w: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7A4CF77B" w:rsidR="0075436F" w:rsidRPr="00BB78F7" w:rsidRDefault="00BB78F7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77777777" w:rsidR="0075436F" w:rsidRPr="00A55B38" w:rsidRDefault="0075436F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467438A0" w:rsidR="0075436F" w:rsidRPr="00A55B38" w:rsidRDefault="00444A8D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67A45217" w:rsidR="0075436F" w:rsidRPr="00BB78F7" w:rsidRDefault="00BB78F7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Μαρία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Πανίτσα</w:t>
            </w:r>
            <w:proofErr w:type="spellEnd"/>
          </w:p>
        </w:tc>
      </w:tr>
    </w:tbl>
    <w:p w14:paraId="7F85DE98" w14:textId="1A90BC10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BB78F7">
        <w:rPr>
          <w:rFonts w:asciiTheme="minorHAnsi" w:hAnsiTheme="minorHAnsi" w:cstheme="minorHAnsi"/>
          <w:b/>
          <w:bCs/>
        </w:rPr>
        <w:t>22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B78F7">
        <w:rPr>
          <w:rFonts w:asciiTheme="minorHAnsi" w:hAnsiTheme="minorHAnsi" w:cstheme="minorHAnsi"/>
          <w:b/>
          <w:bCs/>
        </w:rPr>
        <w:t>1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5250F9E9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BB78F7" w:rsidRPr="00BB78F7">
        <w:rPr>
          <w:bCs/>
        </w:rPr>
        <w:t>Βιολογίας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2B1F0C10" w:rsidR="00097E7C" w:rsidRPr="00097E7C" w:rsidRDefault="00BB78F7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Μαρία </w:t>
      </w:r>
      <w:proofErr w:type="spellStart"/>
      <w:r>
        <w:rPr>
          <w:rFonts w:eastAsia="SimSun"/>
          <w:lang w:eastAsia="zh-CN"/>
        </w:rPr>
        <w:t>Πανίτσα</w:t>
      </w:r>
      <w:proofErr w:type="spellEnd"/>
      <w:r w:rsidR="00097E7C" w:rsidRPr="00097E7C">
        <w:rPr>
          <w:rFonts w:eastAsia="SimSun"/>
          <w:lang w:eastAsia="zh-CN"/>
        </w:rPr>
        <w:t>(Επιστημονικά Υπεύθυν</w:t>
      </w:r>
      <w:r w:rsidR="00796EB0">
        <w:rPr>
          <w:rFonts w:eastAsia="SimSun"/>
          <w:lang w:eastAsia="zh-CN"/>
        </w:rPr>
        <w:t>η</w:t>
      </w:r>
      <w:r w:rsidR="00097E7C" w:rsidRPr="00097E7C">
        <w:rPr>
          <w:rFonts w:eastAsia="SimSun"/>
          <w:lang w:eastAsia="zh-CN"/>
        </w:rPr>
        <w:t>)</w:t>
      </w:r>
    </w:p>
    <w:p w14:paraId="69889E79" w14:textId="3F007F0D" w:rsidR="00097E7C" w:rsidRPr="00097E7C" w:rsidRDefault="00BB78F7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Ελευθερία </w:t>
      </w:r>
      <w:proofErr w:type="spellStart"/>
      <w:r>
        <w:rPr>
          <w:rFonts w:eastAsia="SimSun"/>
          <w:lang w:eastAsia="zh-CN"/>
        </w:rPr>
        <w:t>Ροσμαράκη</w:t>
      </w:r>
      <w:proofErr w:type="spellEnd"/>
      <w:r w:rsidR="00097E7C" w:rsidRPr="00097E7C">
        <w:rPr>
          <w:rFonts w:eastAsia="SimSun"/>
          <w:lang w:eastAsia="zh-CN"/>
        </w:rPr>
        <w:t>, (</w:t>
      </w:r>
      <w:r w:rsidR="00796EB0">
        <w:rPr>
          <w:rFonts w:eastAsia="SimSun"/>
          <w:lang w:eastAsia="zh-CN"/>
        </w:rPr>
        <w:t>Μέλος</w:t>
      </w:r>
      <w:r w:rsidR="00097E7C" w:rsidRPr="00097E7C">
        <w:rPr>
          <w:rFonts w:eastAsia="SimSun"/>
          <w:lang w:eastAsia="zh-CN"/>
        </w:rPr>
        <w:t>)</w:t>
      </w:r>
    </w:p>
    <w:p w14:paraId="39348397" w14:textId="4381ABCA" w:rsidR="00097E7C" w:rsidRPr="00097E7C" w:rsidRDefault="00BB78F7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Γεώργιος Μήτσαινας</w:t>
      </w:r>
      <w:r w:rsidR="00097E7C" w:rsidRPr="00097E7C">
        <w:rPr>
          <w:rFonts w:eastAsia="SimSun"/>
          <w:lang w:eastAsia="zh-CN"/>
        </w:rPr>
        <w:t>, (Μέλος)</w:t>
      </w:r>
    </w:p>
    <w:p w14:paraId="460E4C2F" w14:textId="0802FFC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BB78F7">
        <w:rPr>
          <w:rFonts w:asciiTheme="minorHAnsi" w:hAnsiTheme="minorHAnsi" w:cstheme="minorHAnsi"/>
          <w:b/>
        </w:rPr>
        <w:t xml:space="preserve">56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594988">
        <w:rPr>
          <w:rFonts w:asciiTheme="minorHAnsi" w:hAnsiTheme="minorHAnsi" w:cstheme="minorHAnsi"/>
        </w:rPr>
        <w:t xml:space="preserve"> </w:t>
      </w:r>
      <w:r w:rsidR="006629B7" w:rsidRPr="006629B7">
        <w:rPr>
          <w:rFonts w:asciiTheme="minorHAnsi" w:hAnsiTheme="minorHAnsi" w:cstheme="minorHAnsi"/>
        </w:rPr>
        <w:t>οι διαθέσιμες θέσεις ήταν</w:t>
      </w:r>
      <w:r w:rsidR="00BB78F7">
        <w:rPr>
          <w:rFonts w:asciiTheme="minorHAnsi" w:hAnsiTheme="minorHAnsi" w:cstheme="minorHAnsi"/>
        </w:rPr>
        <w:t xml:space="preserve"> </w:t>
      </w:r>
      <w:r w:rsidR="006629B7" w:rsidRPr="006629B7">
        <w:rPr>
          <w:rFonts w:asciiTheme="minorHAnsi" w:hAnsiTheme="minorHAnsi" w:cstheme="minorHAnsi"/>
        </w:rPr>
        <w:t xml:space="preserve"> </w:t>
      </w:r>
      <w:r w:rsidR="00F47ECB" w:rsidRPr="00040C5E">
        <w:rPr>
          <w:rFonts w:asciiTheme="minorHAnsi" w:hAnsiTheme="minorHAnsi" w:cstheme="minorHAnsi"/>
        </w:rPr>
        <w:t>55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75356D6E" w:rsidR="00A225C8" w:rsidRPr="00DD5994" w:rsidRDefault="00F43BA1" w:rsidP="003E7656">
      <w:pPr>
        <w:pStyle w:val="2"/>
        <w:ind w:right="851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="003E7656">
        <w:rPr>
          <w:rFonts w:asciiTheme="minorHAnsi" w:hAnsiTheme="minorHAnsi" w:cstheme="minorHAnsi"/>
          <w:spacing w:val="-3"/>
          <w:u w:val="single"/>
        </w:rPr>
        <w:t xml:space="preserve">όπως αναφέρονται στον Κανονισμό Πρακτικής </w:t>
      </w:r>
      <w:proofErr w:type="spellStart"/>
      <w:r w:rsidR="003E7656">
        <w:rPr>
          <w:rFonts w:asciiTheme="minorHAnsi" w:hAnsiTheme="minorHAnsi" w:cstheme="minorHAnsi"/>
          <w:spacing w:val="-3"/>
          <w:u w:val="single"/>
        </w:rPr>
        <w:t>Ασκησης</w:t>
      </w:r>
      <w:proofErr w:type="spellEnd"/>
      <w:r w:rsidR="003E7656">
        <w:rPr>
          <w:rFonts w:asciiTheme="minorHAnsi" w:hAnsiTheme="minorHAnsi" w:cstheme="minorHAnsi"/>
          <w:spacing w:val="-3"/>
          <w:u w:val="single"/>
        </w:rPr>
        <w:t xml:space="preserve"> του Τμήματος Βιολογίας,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731AAAAB" w14:textId="17FC4FCD" w:rsidR="00DD5994" w:rsidRPr="00DD5994" w:rsidRDefault="00DD5994" w:rsidP="00300DBC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D599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300DBC">
        <w:t>Οι φοιτητές/</w:t>
      </w:r>
      <w:proofErr w:type="spellStart"/>
      <w:r w:rsidR="00300DBC">
        <w:t>τριες</w:t>
      </w:r>
      <w:proofErr w:type="spellEnd"/>
      <w:r w:rsidR="00300DBC">
        <w:t xml:space="preserve"> μπορούν να επιλέξουν το μάθημα της πρακτικής άσκησης αν έχουν εκπληρώσει επιτυχώς τις υποχρεώσεις τους σε μαθήματα που αντιστοιχούν αθροιστικά τουλάχιστον σε 120 Πιστωτικές Μονάδες.</w:t>
      </w:r>
    </w:p>
    <w:p w14:paraId="61126312" w14:textId="663E32D3" w:rsidR="00DD5994" w:rsidRPr="00DD5994" w:rsidRDefault="00DD5994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D5994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/>
          <w:bCs/>
        </w:rPr>
        <w:t xml:space="preserve"> </w:t>
      </w:r>
      <w:r w:rsidR="003E7656">
        <w:t>Για την επιλογή των φοιτητών στο μάθημα της Πρακτικής ¨</w:t>
      </w:r>
      <w:proofErr w:type="spellStart"/>
      <w:r w:rsidR="003E7656">
        <w:t>Ασκησης</w:t>
      </w:r>
      <w:proofErr w:type="spellEnd"/>
      <w:r w:rsidR="003E7656">
        <w:t>, συνυπολογίζονται οι πιστωτικές μονάδες των μαθημάτων που έχουν επιτυχώς ολοκληρωθεί (Π.Μ., ECTS) μέχρι και το 3ο έτος σπουδών (και την εξεταστική του Σεπτεμβρίου), ο μέσος όρος της βαθμολογίας τους και τα έτη σπουδών. Συγκεκριμένα, ο αλγόριθμος που εφαρμόζεται είναι ο εξής: Βαθμός Επιλογής = (</w:t>
      </w:r>
      <w:proofErr w:type="spellStart"/>
      <w:r w:rsidR="003E7656">
        <w:t>Π.Μ.Μαθημάτων</w:t>
      </w:r>
      <w:proofErr w:type="spellEnd"/>
      <w:r w:rsidR="003E7656">
        <w:t xml:space="preserve">/ 180) Χ (Μ.Ο. Βαθμολογίας τους) Χ (Σ.Ε.Σ). </w:t>
      </w:r>
      <w:proofErr w:type="spellStart"/>
      <w:r w:rsidR="003E7656">
        <w:t>Π.Μ.Μαθημάτων</w:t>
      </w:r>
      <w:proofErr w:type="spellEnd"/>
      <w:r w:rsidR="003E7656">
        <w:t>: Άθροισμα Πιστωτικών μονάδων (Π.Μ.,ECTS) που ολοκλήρωσε ο φοιτητής/</w:t>
      </w:r>
      <w:proofErr w:type="spellStart"/>
      <w:r w:rsidR="003E7656">
        <w:t>τρια</w:t>
      </w:r>
      <w:proofErr w:type="spellEnd"/>
      <w:r w:rsidR="003E7656">
        <w:t xml:space="preserve">, μέχρι και την εξεταστική του Σεπτεμβρίου, που αντιστοιχεί στα μαθήματα 1ου, 2ου και 3ου έτους. M.O. </w:t>
      </w:r>
      <w:proofErr w:type="spellStart"/>
      <w:r w:rsidR="003E7656">
        <w:t>Bαθμολογίας</w:t>
      </w:r>
      <w:proofErr w:type="spellEnd"/>
      <w:r w:rsidR="003E7656">
        <w:t xml:space="preserve">: Μέσος όρος βαθμολογίας των μαθημάτων που έχει επιτύχει στα 3 έτη σπουδών. Σ.Ε.Σ: Συντελεστής έτους σπουδών, αντιστοιχεί σε 1 για τους φοιτητές 4ου έτους, 0.9 για τους φοιτητές 5ου έτους, 0.8 για τους φοιτητές 6ου έτους </w:t>
      </w:r>
      <w:proofErr w:type="spellStart"/>
      <w:r w:rsidR="003E7656">
        <w:t>κ.ο.κ.</w:t>
      </w:r>
      <w:proofErr w:type="spellEnd"/>
      <w:r w:rsidR="003E7656">
        <w:t xml:space="preserve"> Σε περίπτωση ισοβαθμίας υπερτερεί το κριτήριο του Μ.Ο. βαθμολογίας. Σε περίπτωση φοιτητών που αποτελούν </w:t>
      </w:r>
      <w:proofErr w:type="spellStart"/>
      <w:r w:rsidR="003E7656">
        <w:t>ΑμεΑ</w:t>
      </w:r>
      <w:proofErr w:type="spellEnd"/>
      <w:r w:rsidR="003E7656">
        <w:t xml:space="preserve"> δεν ισχύει η παραπάνω διαδικασία και προηγούνται στην επιλογή σε ποσοστό μέχρι 10% των θέσεων Πρακτικής </w:t>
      </w:r>
      <w:proofErr w:type="spellStart"/>
      <w:r w:rsidR="003E7656">
        <w:t>Ασκησης</w:t>
      </w:r>
      <w:proofErr w:type="spellEnd"/>
      <w:r w:rsidR="003E7656">
        <w:t xml:space="preserve"> ετησίως.</w:t>
      </w:r>
    </w:p>
    <w:p w14:paraId="5C3EE4A4" w14:textId="157FFA4F" w:rsidR="00A225C8" w:rsidRPr="00DD5994" w:rsidRDefault="003E7656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Α</w:t>
      </w:r>
      <w:r w:rsidR="00F43BA1" w:rsidRPr="00A222CE">
        <w:rPr>
          <w:rFonts w:asciiTheme="minorHAnsi" w:hAnsiTheme="minorHAnsi" w:cstheme="minorHAnsi"/>
        </w:rPr>
        <w:t xml:space="preserve">ποφάσισε να εισηγηθεί την ένταξη στο Πρόγραμμα 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="00F43BA1"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lastRenderedPageBreak/>
        <w:t>Πατρών:</w:t>
      </w:r>
      <w:r w:rsidR="00F43BA1"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="00F43BA1"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796EB0">
        <w:rPr>
          <w:b/>
          <w:bCs/>
          <w:i/>
          <w:iCs/>
        </w:rPr>
        <w:t>Βιολογίας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796EB0">
        <w:rPr>
          <w:rFonts w:asciiTheme="minorHAnsi" w:hAnsiTheme="minorHAnsi" w:cstheme="minorHAnsi"/>
          <w:spacing w:val="31"/>
        </w:rPr>
        <w:t xml:space="preserve">για πενήντα τέσσερεις </w:t>
      </w:r>
      <w:r w:rsidR="00F43BA1" w:rsidRPr="00A222CE">
        <w:rPr>
          <w:rFonts w:asciiTheme="minorHAnsi" w:hAnsiTheme="minorHAnsi" w:cstheme="minorHAnsi"/>
          <w:b/>
        </w:rPr>
        <w:t>(</w:t>
      </w:r>
      <w:r w:rsidR="00796EB0">
        <w:rPr>
          <w:rFonts w:asciiTheme="minorHAnsi" w:hAnsiTheme="minorHAnsi" w:cstheme="minorHAnsi"/>
          <w:b/>
        </w:rPr>
        <w:t>54</w:t>
      </w:r>
      <w:r w:rsidR="00F43BA1" w:rsidRPr="00A222CE">
        <w:rPr>
          <w:rFonts w:asciiTheme="minorHAnsi" w:hAnsiTheme="minorHAnsi" w:cstheme="minorHAnsi"/>
          <w:b/>
        </w:rPr>
        <w:t>)</w:t>
      </w:r>
      <w:r w:rsidR="00F43BA1"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="00F43BA1" w:rsidRPr="00A222CE">
        <w:rPr>
          <w:rFonts w:asciiTheme="minorHAnsi" w:hAnsiTheme="minorHAnsi" w:cstheme="minorHAnsi"/>
        </w:rPr>
        <w:t>από</w:t>
      </w:r>
      <w:r w:rsidR="00F43BA1" w:rsidRPr="00A222CE">
        <w:rPr>
          <w:rFonts w:asciiTheme="minorHAnsi" w:hAnsiTheme="minorHAnsi" w:cstheme="minorHAnsi"/>
          <w:spacing w:val="29"/>
        </w:rPr>
        <w:t xml:space="preserve"> </w:t>
      </w:r>
      <w:r w:rsidR="00F43BA1"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96EB0">
        <w:rPr>
          <w:rFonts w:asciiTheme="minorHAnsi" w:hAnsiTheme="minorHAnsi" w:cstheme="minorHAnsi"/>
        </w:rPr>
        <w:t xml:space="preserve"> πενήντα έξι 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F43BA1" w:rsidRPr="00A222CE">
        <w:rPr>
          <w:rFonts w:asciiTheme="minorHAnsi" w:hAnsiTheme="minorHAnsi" w:cstheme="minorHAnsi"/>
        </w:rPr>
        <w:t>(</w:t>
      </w:r>
      <w:r w:rsidR="00796EB0">
        <w:rPr>
          <w:rFonts w:asciiTheme="minorHAnsi" w:hAnsiTheme="minorHAnsi" w:cstheme="minorHAnsi"/>
        </w:rPr>
        <w:t>56</w:t>
      </w:r>
      <w:r w:rsidR="00F43BA1"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="00F43BA1" w:rsidRPr="00A222CE">
        <w:rPr>
          <w:rFonts w:asciiTheme="minorHAnsi" w:hAnsiTheme="minorHAnsi" w:cstheme="minorHAnsi"/>
        </w:rPr>
        <w:t>φοιτητές/</w:t>
      </w:r>
      <w:proofErr w:type="spellStart"/>
      <w:r w:rsidR="00F43BA1" w:rsidRPr="00A222CE">
        <w:rPr>
          <w:rFonts w:asciiTheme="minorHAnsi" w:hAnsiTheme="minorHAnsi" w:cstheme="minorHAnsi"/>
        </w:rPr>
        <w:t>τριες</w:t>
      </w:r>
      <w:proofErr w:type="spellEnd"/>
      <w:r w:rsidR="00F43BA1" w:rsidRPr="00A222CE">
        <w:rPr>
          <w:rFonts w:asciiTheme="minorHAnsi" w:hAnsiTheme="minorHAnsi" w:cstheme="minorHAnsi"/>
          <w:spacing w:val="-5"/>
        </w:rPr>
        <w:t xml:space="preserve"> </w:t>
      </w:r>
      <w:r w:rsidR="00F43BA1" w:rsidRPr="00A222CE">
        <w:rPr>
          <w:rFonts w:asciiTheme="minorHAnsi" w:hAnsiTheme="minorHAnsi" w:cstheme="minorHAnsi"/>
        </w:rPr>
        <w:t>που</w:t>
      </w:r>
      <w:r w:rsidR="00F43BA1" w:rsidRPr="00A222CE">
        <w:rPr>
          <w:rFonts w:asciiTheme="minorHAnsi" w:hAnsiTheme="minorHAnsi" w:cstheme="minorHAnsi"/>
          <w:spacing w:val="-5"/>
        </w:rPr>
        <w:t xml:space="preserve"> </w:t>
      </w:r>
      <w:r w:rsidR="00F43BA1" w:rsidRPr="00A222CE">
        <w:rPr>
          <w:rFonts w:asciiTheme="minorHAnsi" w:hAnsiTheme="minorHAnsi" w:cstheme="minorHAnsi"/>
        </w:rPr>
        <w:t>συμμετείχαν</w:t>
      </w:r>
      <w:r w:rsidR="00F43BA1" w:rsidRPr="00A222CE">
        <w:rPr>
          <w:rFonts w:asciiTheme="minorHAnsi" w:hAnsiTheme="minorHAnsi" w:cstheme="minorHAnsi"/>
          <w:spacing w:val="-4"/>
        </w:rPr>
        <w:t xml:space="preserve"> </w:t>
      </w:r>
      <w:r w:rsidR="00F43BA1" w:rsidRPr="00A222CE">
        <w:rPr>
          <w:rFonts w:asciiTheme="minorHAnsi" w:hAnsiTheme="minorHAnsi" w:cstheme="minorHAnsi"/>
        </w:rPr>
        <w:t>στη</w:t>
      </w:r>
      <w:r w:rsidR="00F43BA1" w:rsidRPr="00A222CE">
        <w:rPr>
          <w:rFonts w:asciiTheme="minorHAnsi" w:hAnsiTheme="minorHAnsi" w:cstheme="minorHAnsi"/>
          <w:spacing w:val="-4"/>
        </w:rPr>
        <w:t xml:space="preserve"> </w:t>
      </w:r>
      <w:r w:rsidR="00F43BA1"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62D93179" w14:textId="24A1634D" w:rsidR="00EC03BE" w:rsidRPr="00796EB0" w:rsidRDefault="00EC03BE" w:rsidP="00444A8D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34020F">
        <w:rPr>
          <w:rFonts w:asciiTheme="minorHAnsi" w:hAnsiTheme="minorHAnsi" w:cstheme="minorHAnsi"/>
        </w:rPr>
        <w:t xml:space="preserve">Μετά το πέρας της προθεσμίας για την υποβολή ενστάσεων διαπιστώθηκε ότι υπεβλήθη </w:t>
      </w:r>
      <w:r w:rsidR="0034020F" w:rsidRPr="0034020F">
        <w:rPr>
          <w:rFonts w:asciiTheme="minorHAnsi" w:hAnsiTheme="minorHAnsi" w:cstheme="minorHAnsi"/>
        </w:rPr>
        <w:t xml:space="preserve">εμπρόθεσμα </w:t>
      </w:r>
      <w:r w:rsidR="00796EB0" w:rsidRPr="0034020F">
        <w:rPr>
          <w:rFonts w:asciiTheme="minorHAnsi" w:hAnsiTheme="minorHAnsi" w:cstheme="minorHAnsi"/>
        </w:rPr>
        <w:t xml:space="preserve">μία ένσταση </w:t>
      </w:r>
      <w:r w:rsidR="0034020F" w:rsidRPr="0034020F">
        <w:rPr>
          <w:rFonts w:asciiTheme="minorHAnsi" w:hAnsiTheme="minorHAnsi" w:cstheme="minorHAnsi"/>
        </w:rPr>
        <w:t>(</w:t>
      </w:r>
      <w:r w:rsidR="0034020F" w:rsidRPr="0034020F">
        <w:rPr>
          <w:rFonts w:asciiTheme="minorHAnsi" w:hAnsiTheme="minorHAnsi" w:cstheme="minorHAnsi"/>
          <w:lang w:val="en-US"/>
        </w:rPr>
        <w:t>E</w:t>
      </w:r>
      <w:proofErr w:type="spellStart"/>
      <w:r w:rsidR="0034020F" w:rsidRPr="0034020F">
        <w:rPr>
          <w:rFonts w:asciiTheme="minorHAnsi" w:hAnsiTheme="minorHAnsi" w:cstheme="minorHAnsi"/>
        </w:rPr>
        <w:t>νσταση</w:t>
      </w:r>
      <w:proofErr w:type="spellEnd"/>
      <w:r w:rsidR="0034020F" w:rsidRPr="0034020F">
        <w:rPr>
          <w:rFonts w:asciiTheme="minorHAnsi" w:hAnsiTheme="minorHAnsi" w:cstheme="minorHAnsi"/>
        </w:rPr>
        <w:t xml:space="preserve">, </w:t>
      </w:r>
      <w:proofErr w:type="spellStart"/>
      <w:r w:rsidR="0034020F" w:rsidRPr="0034020F">
        <w:rPr>
          <w:rFonts w:asciiTheme="minorHAnsi" w:hAnsiTheme="minorHAnsi" w:cstheme="minorHAnsi"/>
        </w:rPr>
        <w:t>Αριθμ</w:t>
      </w:r>
      <w:proofErr w:type="spellEnd"/>
      <w:r w:rsidR="0034020F" w:rsidRPr="0034020F">
        <w:rPr>
          <w:rFonts w:asciiTheme="minorHAnsi" w:hAnsiTheme="minorHAnsi" w:cstheme="minorHAnsi"/>
        </w:rPr>
        <w:t xml:space="preserve">. </w:t>
      </w:r>
      <w:proofErr w:type="spellStart"/>
      <w:r w:rsidR="0034020F" w:rsidRPr="0034020F">
        <w:rPr>
          <w:rFonts w:asciiTheme="minorHAnsi" w:hAnsiTheme="minorHAnsi" w:cstheme="minorHAnsi"/>
        </w:rPr>
        <w:t>Πρωτ</w:t>
      </w:r>
      <w:proofErr w:type="spellEnd"/>
      <w:r w:rsidR="0034020F" w:rsidRPr="0034020F">
        <w:rPr>
          <w:rFonts w:asciiTheme="minorHAnsi" w:hAnsiTheme="minorHAnsi" w:cstheme="minorHAnsi"/>
        </w:rPr>
        <w:t xml:space="preserve">. 3288/15-1-2024) </w:t>
      </w:r>
      <w:r w:rsidR="00796EB0" w:rsidRPr="0034020F">
        <w:rPr>
          <w:rFonts w:asciiTheme="minorHAnsi" w:hAnsiTheme="minorHAnsi" w:cstheme="minorHAnsi"/>
        </w:rPr>
        <w:t>η οποία εξετάστηκε από</w:t>
      </w:r>
      <w:r w:rsidR="00796EB0">
        <w:rPr>
          <w:rFonts w:asciiTheme="minorHAnsi" w:hAnsiTheme="minorHAnsi" w:cstheme="minorHAnsi"/>
        </w:rPr>
        <w:t xml:space="preserve"> την Επιτροπή Ενστάσεων, η οποία αποφάνθηκε ότι ορθά δεν επιλέχθηκε </w:t>
      </w:r>
      <w:r w:rsidR="00796EB0" w:rsidRPr="00796EB0">
        <w:rPr>
          <w:rFonts w:asciiTheme="minorHAnsi" w:hAnsiTheme="minorHAnsi" w:cstheme="minorHAnsi"/>
        </w:rPr>
        <w:t xml:space="preserve"> </w:t>
      </w:r>
      <w:r w:rsidR="00796EB0">
        <w:rPr>
          <w:rFonts w:asciiTheme="minorHAnsi" w:hAnsiTheme="minorHAnsi" w:cstheme="minorHAnsi"/>
        </w:rPr>
        <w:t xml:space="preserve">ο φοιτητής λόγω αριθμού </w:t>
      </w:r>
      <w:r w:rsidR="00796EB0">
        <w:rPr>
          <w:rFonts w:asciiTheme="minorHAnsi" w:hAnsiTheme="minorHAnsi" w:cstheme="minorHAnsi"/>
          <w:lang w:val="en-US"/>
        </w:rPr>
        <w:t>ECTS</w:t>
      </w:r>
      <w:r w:rsidR="00796EB0" w:rsidRPr="00796EB0">
        <w:rPr>
          <w:rFonts w:asciiTheme="minorHAnsi" w:hAnsiTheme="minorHAnsi" w:cstheme="minorHAnsi"/>
        </w:rPr>
        <w:t xml:space="preserve"> </w:t>
      </w:r>
      <w:r w:rsidR="00796EB0">
        <w:rPr>
          <w:rFonts w:asciiTheme="minorHAnsi" w:hAnsiTheme="minorHAnsi" w:cstheme="minorHAnsi"/>
        </w:rPr>
        <w:t xml:space="preserve">πολύ μικρότερου των 120 που είναι ο προαπαιτούμενος αριθμός για επιλογή για εκπόνηση Πρακτικής </w:t>
      </w:r>
      <w:proofErr w:type="spellStart"/>
      <w:r w:rsidR="00796EB0">
        <w:rPr>
          <w:rFonts w:asciiTheme="minorHAnsi" w:hAnsiTheme="minorHAnsi" w:cstheme="minorHAnsi"/>
        </w:rPr>
        <w:t>Ασκησης</w:t>
      </w:r>
      <w:proofErr w:type="spellEnd"/>
      <w:r w:rsidR="00796EB0">
        <w:rPr>
          <w:rFonts w:asciiTheme="minorHAnsi" w:hAnsiTheme="minorHAnsi" w:cstheme="minorHAnsi"/>
        </w:rPr>
        <w:t xml:space="preserve"> (Πρακτικό </w:t>
      </w:r>
      <w:proofErr w:type="spellStart"/>
      <w:r w:rsidR="00796EB0">
        <w:rPr>
          <w:rFonts w:asciiTheme="minorHAnsi" w:hAnsiTheme="minorHAnsi" w:cstheme="minorHAnsi"/>
        </w:rPr>
        <w:t>Επιτροπης</w:t>
      </w:r>
      <w:proofErr w:type="spellEnd"/>
      <w:r w:rsidR="00796EB0">
        <w:rPr>
          <w:rFonts w:asciiTheme="minorHAnsi" w:hAnsiTheme="minorHAnsi" w:cstheme="minorHAnsi"/>
        </w:rPr>
        <w:t xml:space="preserve"> Ενστάσεων, </w:t>
      </w:r>
      <w:proofErr w:type="spellStart"/>
      <w:r w:rsidR="00796EB0">
        <w:rPr>
          <w:rFonts w:asciiTheme="minorHAnsi" w:hAnsiTheme="minorHAnsi" w:cstheme="minorHAnsi"/>
        </w:rPr>
        <w:t>Αριθμ</w:t>
      </w:r>
      <w:proofErr w:type="spellEnd"/>
      <w:r w:rsidR="00796EB0">
        <w:rPr>
          <w:rFonts w:asciiTheme="minorHAnsi" w:hAnsiTheme="minorHAnsi" w:cstheme="minorHAnsi"/>
        </w:rPr>
        <w:t xml:space="preserve">. </w:t>
      </w:r>
      <w:proofErr w:type="spellStart"/>
      <w:r w:rsidR="00796EB0">
        <w:rPr>
          <w:rFonts w:asciiTheme="minorHAnsi" w:hAnsiTheme="minorHAnsi" w:cstheme="minorHAnsi"/>
        </w:rPr>
        <w:t>Πρωτ</w:t>
      </w:r>
      <w:proofErr w:type="spellEnd"/>
      <w:r w:rsidR="0034020F">
        <w:rPr>
          <w:rFonts w:asciiTheme="minorHAnsi" w:hAnsiTheme="minorHAnsi" w:cstheme="minorHAnsi"/>
        </w:rPr>
        <w:t>.</w:t>
      </w:r>
      <w:r w:rsidR="00796EB0">
        <w:rPr>
          <w:rFonts w:asciiTheme="minorHAnsi" w:hAnsiTheme="minorHAnsi" w:cstheme="minorHAnsi"/>
        </w:rPr>
        <w:t xml:space="preserve"> 5476/22-1-2024)</w:t>
      </w:r>
    </w:p>
    <w:p w14:paraId="1525097C" w14:textId="6086B9EC" w:rsidR="00EC03BE" w:rsidRPr="00EC03BE" w:rsidRDefault="0034020F" w:rsidP="00444A8D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300DBC">
        <w:rPr>
          <w:rFonts w:asciiTheme="minorHAnsi" w:hAnsiTheme="minorHAnsi" w:cstheme="minorHAnsi"/>
          <w:i/>
        </w:rPr>
        <w:t>Τ</w:t>
      </w:r>
      <w:r w:rsidR="00576179" w:rsidRPr="00300DBC">
        <w:rPr>
          <w:rFonts w:asciiTheme="minorHAnsi" w:hAnsiTheme="minorHAnsi" w:cstheme="minorHAnsi"/>
          <w:i/>
        </w:rPr>
        <w:t>ελικά η επιτροπή αξιολόγησης καταλήγει στον παρακάτω οριστικό πίνακα</w:t>
      </w:r>
      <w:r w:rsidR="00300DBC" w:rsidRPr="00300DBC">
        <w:rPr>
          <w:rFonts w:asciiTheme="minorHAnsi" w:hAnsiTheme="minorHAnsi" w:cstheme="minorHAnsi"/>
          <w:i/>
        </w:rPr>
        <w:t>.</w:t>
      </w:r>
    </w:p>
    <w:p w14:paraId="24631C07" w14:textId="4493E36A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5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992"/>
        <w:gridCol w:w="994"/>
        <w:gridCol w:w="1134"/>
        <w:gridCol w:w="851"/>
        <w:gridCol w:w="1275"/>
      </w:tblGrid>
      <w:tr w:rsidR="003D2B4A" w:rsidRPr="0034020F" w14:paraId="184DE9BE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62DD70D" w14:textId="77777777" w:rsidR="003D2B4A" w:rsidRPr="0034020F" w:rsidRDefault="003D2B4A" w:rsidP="0069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402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007E1" w14:textId="77777777" w:rsidR="003D2B4A" w:rsidRPr="0034020F" w:rsidRDefault="003D2B4A" w:rsidP="0069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402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Α.Μ.</w:t>
            </w:r>
          </w:p>
        </w:tc>
        <w:tc>
          <w:tcPr>
            <w:tcW w:w="994" w:type="dxa"/>
            <w:vAlign w:val="center"/>
          </w:tcPr>
          <w:p w14:paraId="57AB0F04" w14:textId="77777777" w:rsidR="003D2B4A" w:rsidRPr="0034020F" w:rsidRDefault="003D2B4A" w:rsidP="0069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4020F">
              <w:rPr>
                <w:rFonts w:cstheme="minorHAnsi"/>
                <w:b/>
                <w:sz w:val="18"/>
                <w:szCs w:val="18"/>
              </w:rPr>
              <w:t>M.O.(SAP)</w:t>
            </w:r>
          </w:p>
        </w:tc>
        <w:tc>
          <w:tcPr>
            <w:tcW w:w="1134" w:type="dxa"/>
            <w:vAlign w:val="center"/>
          </w:tcPr>
          <w:p w14:paraId="586BE2D8" w14:textId="77777777" w:rsidR="003D2B4A" w:rsidRPr="0034020F" w:rsidRDefault="003D2B4A" w:rsidP="0069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4020F">
              <w:rPr>
                <w:rFonts w:cstheme="minorHAnsi"/>
                <w:b/>
                <w:sz w:val="18"/>
                <w:szCs w:val="18"/>
              </w:rPr>
              <w:t>ΕΞΑΜ. ΣΠΟΥΔΩΝ</w:t>
            </w:r>
          </w:p>
        </w:tc>
        <w:tc>
          <w:tcPr>
            <w:tcW w:w="851" w:type="dxa"/>
            <w:vAlign w:val="center"/>
          </w:tcPr>
          <w:p w14:paraId="3DEA62DE" w14:textId="77777777" w:rsidR="003D2B4A" w:rsidRPr="0034020F" w:rsidRDefault="003D2B4A" w:rsidP="0069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4020F">
              <w:rPr>
                <w:rFonts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FB5CA" w14:textId="77777777" w:rsidR="003D2B4A" w:rsidRPr="0034020F" w:rsidRDefault="003D2B4A" w:rsidP="0069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402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Βαθμός Επιλογής</w:t>
            </w:r>
          </w:p>
        </w:tc>
      </w:tr>
      <w:tr w:rsidR="003D2B4A" w:rsidRPr="00657726" w14:paraId="1AA904BF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00CCBF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8A31C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1081565</w:t>
            </w:r>
          </w:p>
        </w:tc>
        <w:tc>
          <w:tcPr>
            <w:tcW w:w="994" w:type="dxa"/>
            <w:vAlign w:val="center"/>
          </w:tcPr>
          <w:p w14:paraId="5AA3774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9,26</w:t>
            </w:r>
          </w:p>
        </w:tc>
        <w:tc>
          <w:tcPr>
            <w:tcW w:w="1134" w:type="dxa"/>
            <w:vAlign w:val="center"/>
          </w:tcPr>
          <w:p w14:paraId="4C24BC0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84E70C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A1F8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9,26</w:t>
            </w:r>
          </w:p>
        </w:tc>
      </w:tr>
      <w:tr w:rsidR="003D2B4A" w:rsidRPr="00657726" w14:paraId="51C56B00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127C06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D4D47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1070699</w:t>
            </w:r>
          </w:p>
        </w:tc>
        <w:tc>
          <w:tcPr>
            <w:tcW w:w="994" w:type="dxa"/>
            <w:vAlign w:val="center"/>
          </w:tcPr>
          <w:p w14:paraId="3AE83A6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8,89</w:t>
            </w:r>
          </w:p>
        </w:tc>
        <w:tc>
          <w:tcPr>
            <w:tcW w:w="1134" w:type="dxa"/>
            <w:vAlign w:val="center"/>
          </w:tcPr>
          <w:p w14:paraId="7A14E1B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0E24566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14030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8,89</w:t>
            </w:r>
          </w:p>
        </w:tc>
      </w:tr>
      <w:tr w:rsidR="003D2B4A" w:rsidRPr="00657726" w14:paraId="3D93C90E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DA6CD1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88668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1089033</w:t>
            </w:r>
          </w:p>
        </w:tc>
        <w:tc>
          <w:tcPr>
            <w:tcW w:w="994" w:type="dxa"/>
            <w:vAlign w:val="center"/>
          </w:tcPr>
          <w:p w14:paraId="15D2DCD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8,83</w:t>
            </w:r>
          </w:p>
        </w:tc>
        <w:tc>
          <w:tcPr>
            <w:tcW w:w="1134" w:type="dxa"/>
            <w:vAlign w:val="center"/>
          </w:tcPr>
          <w:p w14:paraId="556F88C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2DF6EF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B0114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8,83</w:t>
            </w:r>
          </w:p>
        </w:tc>
      </w:tr>
      <w:tr w:rsidR="003D2B4A" w:rsidRPr="00657726" w14:paraId="2B951EC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94E60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DF5AC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1081584</w:t>
            </w:r>
          </w:p>
        </w:tc>
        <w:tc>
          <w:tcPr>
            <w:tcW w:w="994" w:type="dxa"/>
            <w:vAlign w:val="center"/>
          </w:tcPr>
          <w:p w14:paraId="3EAA00F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8,72</w:t>
            </w:r>
          </w:p>
        </w:tc>
        <w:tc>
          <w:tcPr>
            <w:tcW w:w="1134" w:type="dxa"/>
            <w:vAlign w:val="center"/>
          </w:tcPr>
          <w:p w14:paraId="1AF510C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691697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8363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8,72</w:t>
            </w:r>
          </w:p>
        </w:tc>
      </w:tr>
      <w:tr w:rsidR="003D2B4A" w:rsidRPr="00657726" w14:paraId="6F17D243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2CB35C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5EE11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1081555</w:t>
            </w:r>
          </w:p>
        </w:tc>
        <w:tc>
          <w:tcPr>
            <w:tcW w:w="994" w:type="dxa"/>
            <w:vAlign w:val="center"/>
          </w:tcPr>
          <w:p w14:paraId="09EEA85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8,69</w:t>
            </w:r>
          </w:p>
        </w:tc>
        <w:tc>
          <w:tcPr>
            <w:tcW w:w="1134" w:type="dxa"/>
            <w:vAlign w:val="center"/>
          </w:tcPr>
          <w:p w14:paraId="23BD022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5083EE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1E84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8,69</w:t>
            </w:r>
          </w:p>
        </w:tc>
      </w:tr>
      <w:tr w:rsidR="003D2B4A" w:rsidRPr="00657726" w14:paraId="01C2FD95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FEA4D9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350B1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1081596</w:t>
            </w:r>
          </w:p>
        </w:tc>
        <w:tc>
          <w:tcPr>
            <w:tcW w:w="994" w:type="dxa"/>
            <w:vAlign w:val="center"/>
          </w:tcPr>
          <w:p w14:paraId="41F80E2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8,68</w:t>
            </w:r>
          </w:p>
        </w:tc>
        <w:tc>
          <w:tcPr>
            <w:tcW w:w="1134" w:type="dxa"/>
            <w:vAlign w:val="center"/>
          </w:tcPr>
          <w:p w14:paraId="64440CB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1A8AFC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D5E2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8,68</w:t>
            </w:r>
          </w:p>
        </w:tc>
      </w:tr>
      <w:tr w:rsidR="003D2B4A" w:rsidRPr="00657726" w14:paraId="21FEAF83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086DBB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1165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1087749</w:t>
            </w:r>
          </w:p>
        </w:tc>
        <w:tc>
          <w:tcPr>
            <w:tcW w:w="994" w:type="dxa"/>
            <w:vAlign w:val="center"/>
          </w:tcPr>
          <w:p w14:paraId="77535EB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8,61</w:t>
            </w:r>
          </w:p>
        </w:tc>
        <w:tc>
          <w:tcPr>
            <w:tcW w:w="1134" w:type="dxa"/>
            <w:vAlign w:val="center"/>
          </w:tcPr>
          <w:p w14:paraId="5465CBD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04A52B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4459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8,61</w:t>
            </w:r>
          </w:p>
        </w:tc>
      </w:tr>
      <w:tr w:rsidR="003D2B4A" w:rsidRPr="00657726" w14:paraId="012A1CF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29FFF8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EB1B6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1081597</w:t>
            </w:r>
          </w:p>
        </w:tc>
        <w:tc>
          <w:tcPr>
            <w:tcW w:w="994" w:type="dxa"/>
            <w:vAlign w:val="center"/>
          </w:tcPr>
          <w:p w14:paraId="1886EE1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8,33</w:t>
            </w:r>
          </w:p>
        </w:tc>
        <w:tc>
          <w:tcPr>
            <w:tcW w:w="1134" w:type="dxa"/>
            <w:vAlign w:val="center"/>
          </w:tcPr>
          <w:p w14:paraId="0B6821F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4EBAE6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E60F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8,33</w:t>
            </w:r>
          </w:p>
        </w:tc>
      </w:tr>
      <w:tr w:rsidR="003D2B4A" w:rsidRPr="00657726" w14:paraId="79A764A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7A5E0E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5299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1081671</w:t>
            </w:r>
          </w:p>
        </w:tc>
        <w:tc>
          <w:tcPr>
            <w:tcW w:w="994" w:type="dxa"/>
            <w:vAlign w:val="center"/>
          </w:tcPr>
          <w:p w14:paraId="70E854C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8,72</w:t>
            </w:r>
          </w:p>
        </w:tc>
        <w:tc>
          <w:tcPr>
            <w:tcW w:w="1134" w:type="dxa"/>
            <w:vAlign w:val="center"/>
          </w:tcPr>
          <w:p w14:paraId="1C0A0DF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8C7BB1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137D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8,284</w:t>
            </w:r>
          </w:p>
        </w:tc>
      </w:tr>
      <w:tr w:rsidR="003D2B4A" w:rsidRPr="00657726" w14:paraId="56A4CCF5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5CD540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AB78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1081630</w:t>
            </w:r>
          </w:p>
        </w:tc>
        <w:tc>
          <w:tcPr>
            <w:tcW w:w="994" w:type="dxa"/>
            <w:vAlign w:val="center"/>
          </w:tcPr>
          <w:p w14:paraId="74BEA92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8,27</w:t>
            </w:r>
          </w:p>
        </w:tc>
        <w:tc>
          <w:tcPr>
            <w:tcW w:w="1134" w:type="dxa"/>
            <w:vAlign w:val="center"/>
          </w:tcPr>
          <w:p w14:paraId="516D10F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030CA0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3DA9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8,27</w:t>
            </w:r>
          </w:p>
        </w:tc>
      </w:tr>
      <w:tr w:rsidR="003D2B4A" w:rsidRPr="00657726" w14:paraId="2CF4541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B57BC8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41D63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1081606</w:t>
            </w:r>
          </w:p>
        </w:tc>
        <w:tc>
          <w:tcPr>
            <w:tcW w:w="994" w:type="dxa"/>
            <w:vAlign w:val="center"/>
          </w:tcPr>
          <w:p w14:paraId="59C3272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8,15</w:t>
            </w:r>
          </w:p>
        </w:tc>
        <w:tc>
          <w:tcPr>
            <w:tcW w:w="1134" w:type="dxa"/>
            <w:vAlign w:val="center"/>
          </w:tcPr>
          <w:p w14:paraId="2EC2386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BFB499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4300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8,15</w:t>
            </w:r>
          </w:p>
        </w:tc>
      </w:tr>
      <w:tr w:rsidR="003D2B4A" w:rsidRPr="00657726" w14:paraId="371E3445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44AC96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5FDA2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1081638</w:t>
            </w:r>
          </w:p>
        </w:tc>
        <w:tc>
          <w:tcPr>
            <w:tcW w:w="994" w:type="dxa"/>
            <w:vAlign w:val="center"/>
          </w:tcPr>
          <w:p w14:paraId="5F3FD6F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8,11</w:t>
            </w:r>
          </w:p>
        </w:tc>
        <w:tc>
          <w:tcPr>
            <w:tcW w:w="1134" w:type="dxa"/>
            <w:vAlign w:val="center"/>
          </w:tcPr>
          <w:p w14:paraId="2F25A2C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51E3AF1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C0378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8,11</w:t>
            </w:r>
          </w:p>
        </w:tc>
      </w:tr>
      <w:tr w:rsidR="003D2B4A" w:rsidRPr="00657726" w14:paraId="42F6E440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CC7FDD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D265A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1081548</w:t>
            </w:r>
          </w:p>
        </w:tc>
        <w:tc>
          <w:tcPr>
            <w:tcW w:w="994" w:type="dxa"/>
            <w:vAlign w:val="center"/>
          </w:tcPr>
          <w:p w14:paraId="77939A73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8,01</w:t>
            </w:r>
          </w:p>
        </w:tc>
        <w:tc>
          <w:tcPr>
            <w:tcW w:w="1134" w:type="dxa"/>
            <w:vAlign w:val="center"/>
          </w:tcPr>
          <w:p w14:paraId="7499309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3EA637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F72FF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8,01</w:t>
            </w:r>
          </w:p>
        </w:tc>
      </w:tr>
      <w:tr w:rsidR="003D2B4A" w:rsidRPr="00657726" w14:paraId="44303985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49F51D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5CF8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1081612</w:t>
            </w:r>
          </w:p>
        </w:tc>
        <w:tc>
          <w:tcPr>
            <w:tcW w:w="994" w:type="dxa"/>
            <w:vAlign w:val="center"/>
          </w:tcPr>
          <w:p w14:paraId="4856FC3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8,01</w:t>
            </w:r>
          </w:p>
        </w:tc>
        <w:tc>
          <w:tcPr>
            <w:tcW w:w="1134" w:type="dxa"/>
            <w:vAlign w:val="center"/>
          </w:tcPr>
          <w:p w14:paraId="4C163D6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0C3E11C1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BC63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8,01</w:t>
            </w:r>
          </w:p>
        </w:tc>
      </w:tr>
      <w:tr w:rsidR="003D2B4A" w:rsidRPr="00657726" w14:paraId="13C58210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91B81B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A509E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1081549</w:t>
            </w:r>
          </w:p>
        </w:tc>
        <w:tc>
          <w:tcPr>
            <w:tcW w:w="994" w:type="dxa"/>
            <w:vAlign w:val="center"/>
          </w:tcPr>
          <w:p w14:paraId="2C79A59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7,99</w:t>
            </w:r>
          </w:p>
        </w:tc>
        <w:tc>
          <w:tcPr>
            <w:tcW w:w="1134" w:type="dxa"/>
            <w:vAlign w:val="center"/>
          </w:tcPr>
          <w:p w14:paraId="51D2F81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5852AF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EACB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7,99</w:t>
            </w:r>
          </w:p>
        </w:tc>
      </w:tr>
      <w:tr w:rsidR="003D2B4A" w:rsidRPr="00657726" w14:paraId="2A8230C4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B1B6A8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67491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1081647</w:t>
            </w:r>
          </w:p>
        </w:tc>
        <w:tc>
          <w:tcPr>
            <w:tcW w:w="994" w:type="dxa"/>
            <w:vAlign w:val="center"/>
          </w:tcPr>
          <w:p w14:paraId="7F6CF7A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7,88</w:t>
            </w:r>
          </w:p>
        </w:tc>
        <w:tc>
          <w:tcPr>
            <w:tcW w:w="1134" w:type="dxa"/>
            <w:vAlign w:val="center"/>
          </w:tcPr>
          <w:p w14:paraId="126600A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E342D6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BDE83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7,88</w:t>
            </w:r>
          </w:p>
        </w:tc>
      </w:tr>
      <w:tr w:rsidR="003D2B4A" w:rsidRPr="00657726" w14:paraId="1F0033B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F959E2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01B36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1081625</w:t>
            </w:r>
          </w:p>
        </w:tc>
        <w:tc>
          <w:tcPr>
            <w:tcW w:w="994" w:type="dxa"/>
            <w:vAlign w:val="center"/>
          </w:tcPr>
          <w:p w14:paraId="4E4CC12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7,87</w:t>
            </w:r>
          </w:p>
        </w:tc>
        <w:tc>
          <w:tcPr>
            <w:tcW w:w="1134" w:type="dxa"/>
            <w:vAlign w:val="center"/>
          </w:tcPr>
          <w:p w14:paraId="719BA2C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ABFA3E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007E7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7,87</w:t>
            </w:r>
          </w:p>
        </w:tc>
      </w:tr>
      <w:tr w:rsidR="003D2B4A" w:rsidRPr="00657726" w14:paraId="37B8F9AB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5CD75F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3086A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1089698</w:t>
            </w:r>
          </w:p>
        </w:tc>
        <w:tc>
          <w:tcPr>
            <w:tcW w:w="994" w:type="dxa"/>
            <w:vAlign w:val="center"/>
          </w:tcPr>
          <w:p w14:paraId="6EA9A84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7,85</w:t>
            </w:r>
          </w:p>
        </w:tc>
        <w:tc>
          <w:tcPr>
            <w:tcW w:w="1134" w:type="dxa"/>
            <w:vAlign w:val="center"/>
          </w:tcPr>
          <w:p w14:paraId="7DA8905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6B55103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1B4F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7,85</w:t>
            </w:r>
          </w:p>
        </w:tc>
      </w:tr>
      <w:tr w:rsidR="003D2B4A" w:rsidRPr="00657726" w14:paraId="7358850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E4EF1F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169E8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1081654</w:t>
            </w:r>
          </w:p>
        </w:tc>
        <w:tc>
          <w:tcPr>
            <w:tcW w:w="994" w:type="dxa"/>
            <w:vAlign w:val="center"/>
          </w:tcPr>
          <w:p w14:paraId="43CC064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7,83</w:t>
            </w:r>
          </w:p>
        </w:tc>
        <w:tc>
          <w:tcPr>
            <w:tcW w:w="1134" w:type="dxa"/>
            <w:vAlign w:val="center"/>
          </w:tcPr>
          <w:p w14:paraId="051A4B0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5CBC447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AB68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7,83</w:t>
            </w:r>
          </w:p>
        </w:tc>
      </w:tr>
      <w:tr w:rsidR="003D2B4A" w:rsidRPr="00657726" w14:paraId="4A37CF7E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5F505D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CD2E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1081641</w:t>
            </w:r>
          </w:p>
        </w:tc>
        <w:tc>
          <w:tcPr>
            <w:tcW w:w="994" w:type="dxa"/>
            <w:vAlign w:val="center"/>
          </w:tcPr>
          <w:p w14:paraId="07C451C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7,78</w:t>
            </w:r>
          </w:p>
        </w:tc>
        <w:tc>
          <w:tcPr>
            <w:tcW w:w="1134" w:type="dxa"/>
            <w:vAlign w:val="center"/>
          </w:tcPr>
          <w:p w14:paraId="1181C8A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AFBC9E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E23F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7,78</w:t>
            </w:r>
          </w:p>
        </w:tc>
      </w:tr>
      <w:tr w:rsidR="003D2B4A" w:rsidRPr="00657726" w14:paraId="5E67A21D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A1FF72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9A43C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1081626</w:t>
            </w:r>
          </w:p>
        </w:tc>
        <w:tc>
          <w:tcPr>
            <w:tcW w:w="994" w:type="dxa"/>
            <w:vAlign w:val="center"/>
          </w:tcPr>
          <w:p w14:paraId="5B272FF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7,75</w:t>
            </w:r>
          </w:p>
        </w:tc>
        <w:tc>
          <w:tcPr>
            <w:tcW w:w="1134" w:type="dxa"/>
            <w:vAlign w:val="center"/>
          </w:tcPr>
          <w:p w14:paraId="0966F3B1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D9F772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AC348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7,75</w:t>
            </w:r>
          </w:p>
        </w:tc>
      </w:tr>
      <w:tr w:rsidR="003D2B4A" w:rsidRPr="00657726" w14:paraId="0C9E894D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8C31D9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lastRenderedPageBreak/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57881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1081652</w:t>
            </w:r>
          </w:p>
        </w:tc>
        <w:tc>
          <w:tcPr>
            <w:tcW w:w="994" w:type="dxa"/>
            <w:vAlign w:val="center"/>
          </w:tcPr>
          <w:p w14:paraId="320D965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8,36</w:t>
            </w:r>
          </w:p>
        </w:tc>
        <w:tc>
          <w:tcPr>
            <w:tcW w:w="1134" w:type="dxa"/>
            <w:vAlign w:val="center"/>
          </w:tcPr>
          <w:p w14:paraId="4E4CED8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8414C2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3548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7,71</w:t>
            </w:r>
          </w:p>
        </w:tc>
      </w:tr>
      <w:tr w:rsidR="003D2B4A" w:rsidRPr="00657726" w14:paraId="0551EDF2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90602C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F60A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1081605</w:t>
            </w:r>
          </w:p>
        </w:tc>
        <w:tc>
          <w:tcPr>
            <w:tcW w:w="994" w:type="dxa"/>
            <w:vAlign w:val="center"/>
          </w:tcPr>
          <w:p w14:paraId="039BF111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7,86</w:t>
            </w:r>
          </w:p>
        </w:tc>
        <w:tc>
          <w:tcPr>
            <w:tcW w:w="1134" w:type="dxa"/>
            <w:vAlign w:val="center"/>
          </w:tcPr>
          <w:p w14:paraId="107BB91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578B61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EE918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7,467</w:t>
            </w:r>
          </w:p>
        </w:tc>
      </w:tr>
      <w:tr w:rsidR="003D2B4A" w:rsidRPr="00657726" w14:paraId="45D077F9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32200B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4332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1081622</w:t>
            </w:r>
          </w:p>
        </w:tc>
        <w:tc>
          <w:tcPr>
            <w:tcW w:w="994" w:type="dxa"/>
            <w:vAlign w:val="center"/>
          </w:tcPr>
          <w:p w14:paraId="48EC183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8,74</w:t>
            </w:r>
          </w:p>
        </w:tc>
        <w:tc>
          <w:tcPr>
            <w:tcW w:w="1134" w:type="dxa"/>
            <w:vAlign w:val="center"/>
          </w:tcPr>
          <w:p w14:paraId="2469F24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0F80C17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B087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7,429</w:t>
            </w:r>
          </w:p>
        </w:tc>
      </w:tr>
      <w:tr w:rsidR="003D2B4A" w:rsidRPr="00657726" w14:paraId="13069214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9774E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AC05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1081619</w:t>
            </w:r>
          </w:p>
        </w:tc>
        <w:tc>
          <w:tcPr>
            <w:tcW w:w="994" w:type="dxa"/>
            <w:vAlign w:val="center"/>
          </w:tcPr>
          <w:p w14:paraId="10E1725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7,41</w:t>
            </w:r>
          </w:p>
        </w:tc>
        <w:tc>
          <w:tcPr>
            <w:tcW w:w="1134" w:type="dxa"/>
            <w:vAlign w:val="center"/>
          </w:tcPr>
          <w:p w14:paraId="33ED52C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28E1D0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FB480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7,41</w:t>
            </w:r>
          </w:p>
        </w:tc>
      </w:tr>
      <w:tr w:rsidR="003D2B4A" w:rsidRPr="00657726" w14:paraId="2E409EEE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E1ECDD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2895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1087750</w:t>
            </w:r>
          </w:p>
        </w:tc>
        <w:tc>
          <w:tcPr>
            <w:tcW w:w="994" w:type="dxa"/>
            <w:vAlign w:val="center"/>
          </w:tcPr>
          <w:p w14:paraId="7FEC5B9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8,03</w:t>
            </w:r>
          </w:p>
        </w:tc>
        <w:tc>
          <w:tcPr>
            <w:tcW w:w="1134" w:type="dxa"/>
            <w:vAlign w:val="center"/>
          </w:tcPr>
          <w:p w14:paraId="2982D9D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1BECF90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A8A8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7,405</w:t>
            </w:r>
          </w:p>
        </w:tc>
      </w:tr>
      <w:tr w:rsidR="003D2B4A" w:rsidRPr="00657726" w14:paraId="172835D9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01DD42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09497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1081604</w:t>
            </w:r>
          </w:p>
        </w:tc>
        <w:tc>
          <w:tcPr>
            <w:tcW w:w="994" w:type="dxa"/>
            <w:vAlign w:val="center"/>
          </w:tcPr>
          <w:p w14:paraId="4253BC8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7,36</w:t>
            </w:r>
          </w:p>
        </w:tc>
        <w:tc>
          <w:tcPr>
            <w:tcW w:w="1134" w:type="dxa"/>
            <w:vAlign w:val="center"/>
          </w:tcPr>
          <w:p w14:paraId="2175967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71AF96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DE9C8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7,36</w:t>
            </w:r>
          </w:p>
        </w:tc>
      </w:tr>
      <w:tr w:rsidR="003D2B4A" w:rsidRPr="00657726" w14:paraId="79AF0573" w14:textId="77777777" w:rsidTr="003D2B4A">
        <w:trPr>
          <w:trHeight w:val="440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CA685E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6AB3F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1081570</w:t>
            </w:r>
          </w:p>
        </w:tc>
        <w:tc>
          <w:tcPr>
            <w:tcW w:w="994" w:type="dxa"/>
            <w:vAlign w:val="center"/>
          </w:tcPr>
          <w:p w14:paraId="4E864AF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7,26</w:t>
            </w:r>
          </w:p>
        </w:tc>
        <w:tc>
          <w:tcPr>
            <w:tcW w:w="1134" w:type="dxa"/>
            <w:vAlign w:val="center"/>
          </w:tcPr>
          <w:p w14:paraId="10F6CFD5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78FD9A5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D82C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7,26</w:t>
            </w:r>
          </w:p>
        </w:tc>
      </w:tr>
      <w:tr w:rsidR="003D2B4A" w:rsidRPr="00657726" w14:paraId="1253763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A7101F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9586D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1081637</w:t>
            </w:r>
          </w:p>
        </w:tc>
        <w:tc>
          <w:tcPr>
            <w:tcW w:w="994" w:type="dxa"/>
            <w:vAlign w:val="center"/>
          </w:tcPr>
          <w:p w14:paraId="3962F91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8,68</w:t>
            </w:r>
          </w:p>
        </w:tc>
        <w:tc>
          <w:tcPr>
            <w:tcW w:w="1134" w:type="dxa"/>
            <w:vAlign w:val="center"/>
          </w:tcPr>
          <w:p w14:paraId="24FBCCE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AF0FEC1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127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7,233</w:t>
            </w:r>
          </w:p>
        </w:tc>
      </w:tr>
      <w:tr w:rsidR="003D2B4A" w:rsidRPr="00657726" w14:paraId="1A85A66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6EACFA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AA17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1081566</w:t>
            </w:r>
          </w:p>
        </w:tc>
        <w:tc>
          <w:tcPr>
            <w:tcW w:w="994" w:type="dxa"/>
            <w:vAlign w:val="center"/>
          </w:tcPr>
          <w:p w14:paraId="1482465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7,2</w:t>
            </w:r>
          </w:p>
        </w:tc>
        <w:tc>
          <w:tcPr>
            <w:tcW w:w="1134" w:type="dxa"/>
            <w:vAlign w:val="center"/>
          </w:tcPr>
          <w:p w14:paraId="64D0B90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6579B23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753C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7,2</w:t>
            </w:r>
          </w:p>
        </w:tc>
      </w:tr>
      <w:tr w:rsidR="003D2B4A" w:rsidRPr="00657726" w14:paraId="2BE17142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44D7E3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B21C3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1081644</w:t>
            </w:r>
          </w:p>
        </w:tc>
        <w:tc>
          <w:tcPr>
            <w:tcW w:w="994" w:type="dxa"/>
            <w:vAlign w:val="center"/>
          </w:tcPr>
          <w:p w14:paraId="7EF23C3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7,68</w:t>
            </w:r>
          </w:p>
        </w:tc>
        <w:tc>
          <w:tcPr>
            <w:tcW w:w="1134" w:type="dxa"/>
            <w:vAlign w:val="center"/>
          </w:tcPr>
          <w:p w14:paraId="2DFC943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DD00A61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B0EB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7,125</w:t>
            </w:r>
          </w:p>
        </w:tc>
      </w:tr>
      <w:tr w:rsidR="003D2B4A" w:rsidRPr="00657726" w14:paraId="53C20C4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2C2A97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A267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1081609</w:t>
            </w:r>
          </w:p>
        </w:tc>
        <w:tc>
          <w:tcPr>
            <w:tcW w:w="994" w:type="dxa"/>
            <w:vAlign w:val="center"/>
          </w:tcPr>
          <w:p w14:paraId="1971D9E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7,49</w:t>
            </w:r>
          </w:p>
        </w:tc>
        <w:tc>
          <w:tcPr>
            <w:tcW w:w="1134" w:type="dxa"/>
            <w:vAlign w:val="center"/>
          </w:tcPr>
          <w:p w14:paraId="3FC26EC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121AB8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E39F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7,115</w:t>
            </w:r>
          </w:p>
        </w:tc>
      </w:tr>
      <w:tr w:rsidR="003D2B4A" w:rsidRPr="00657726" w14:paraId="54554208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65EA47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8320A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1081580</w:t>
            </w:r>
          </w:p>
        </w:tc>
        <w:tc>
          <w:tcPr>
            <w:tcW w:w="994" w:type="dxa"/>
            <w:vAlign w:val="center"/>
          </w:tcPr>
          <w:p w14:paraId="318885D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7,06</w:t>
            </w:r>
          </w:p>
        </w:tc>
        <w:tc>
          <w:tcPr>
            <w:tcW w:w="1134" w:type="dxa"/>
            <w:vAlign w:val="center"/>
          </w:tcPr>
          <w:p w14:paraId="5D82E3B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0166CB2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D8C8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7,06</w:t>
            </w:r>
          </w:p>
        </w:tc>
      </w:tr>
      <w:tr w:rsidR="003D2B4A" w:rsidRPr="00657726" w14:paraId="623380F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5D2FF2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E2F0D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1081595</w:t>
            </w:r>
          </w:p>
        </w:tc>
        <w:tc>
          <w:tcPr>
            <w:tcW w:w="994" w:type="dxa"/>
            <w:vAlign w:val="center"/>
          </w:tcPr>
          <w:p w14:paraId="2B3EB15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7,61</w:t>
            </w:r>
          </w:p>
        </w:tc>
        <w:tc>
          <w:tcPr>
            <w:tcW w:w="1134" w:type="dxa"/>
            <w:vAlign w:val="center"/>
          </w:tcPr>
          <w:p w14:paraId="1F27124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8F5114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572D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7,018</w:t>
            </w:r>
          </w:p>
        </w:tc>
      </w:tr>
      <w:tr w:rsidR="003D2B4A" w:rsidRPr="00657726" w14:paraId="332853FA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CE75BE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33AF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1081600</w:t>
            </w:r>
          </w:p>
        </w:tc>
        <w:tc>
          <w:tcPr>
            <w:tcW w:w="994" w:type="dxa"/>
            <w:vAlign w:val="center"/>
          </w:tcPr>
          <w:p w14:paraId="394B05C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7,56</w:t>
            </w:r>
          </w:p>
        </w:tc>
        <w:tc>
          <w:tcPr>
            <w:tcW w:w="1134" w:type="dxa"/>
            <w:vAlign w:val="center"/>
          </w:tcPr>
          <w:p w14:paraId="0E29858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9F4448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F63A5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6,846</w:t>
            </w:r>
          </w:p>
        </w:tc>
      </w:tr>
      <w:tr w:rsidR="003D2B4A" w:rsidRPr="00657726" w14:paraId="22FD98D5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D2A5EC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D0969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1081610</w:t>
            </w:r>
          </w:p>
        </w:tc>
        <w:tc>
          <w:tcPr>
            <w:tcW w:w="994" w:type="dxa"/>
            <w:vAlign w:val="center"/>
          </w:tcPr>
          <w:p w14:paraId="1F2DB02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8,2</w:t>
            </w:r>
          </w:p>
        </w:tc>
        <w:tc>
          <w:tcPr>
            <w:tcW w:w="1134" w:type="dxa"/>
            <w:vAlign w:val="center"/>
          </w:tcPr>
          <w:p w14:paraId="36CC138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E15D47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4E2C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6,833</w:t>
            </w:r>
          </w:p>
        </w:tc>
      </w:tr>
      <w:tr w:rsidR="003D2B4A" w:rsidRPr="00657726" w14:paraId="6596EC28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5DCEC5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6A4FF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1081589</w:t>
            </w:r>
          </w:p>
        </w:tc>
        <w:tc>
          <w:tcPr>
            <w:tcW w:w="994" w:type="dxa"/>
            <w:vAlign w:val="center"/>
          </w:tcPr>
          <w:p w14:paraId="6189B14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7,12</w:t>
            </w:r>
          </w:p>
        </w:tc>
        <w:tc>
          <w:tcPr>
            <w:tcW w:w="1134" w:type="dxa"/>
            <w:vAlign w:val="center"/>
          </w:tcPr>
          <w:p w14:paraId="7A63041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3A13755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4824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6,764</w:t>
            </w:r>
          </w:p>
        </w:tc>
      </w:tr>
      <w:tr w:rsidR="003D2B4A" w:rsidRPr="00657726" w14:paraId="612A6348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9EE98D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F0259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1081635</w:t>
            </w:r>
          </w:p>
        </w:tc>
        <w:tc>
          <w:tcPr>
            <w:tcW w:w="994" w:type="dxa"/>
            <w:vAlign w:val="center"/>
          </w:tcPr>
          <w:p w14:paraId="4AE02EE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6,99</w:t>
            </w:r>
          </w:p>
        </w:tc>
        <w:tc>
          <w:tcPr>
            <w:tcW w:w="1134" w:type="dxa"/>
            <w:vAlign w:val="center"/>
          </w:tcPr>
          <w:p w14:paraId="1573FF8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1E1EACF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DD7DA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6,718</w:t>
            </w:r>
          </w:p>
        </w:tc>
      </w:tr>
      <w:tr w:rsidR="003D2B4A" w:rsidRPr="00657726" w14:paraId="4612AAF3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322FA56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CF06C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1088845</w:t>
            </w:r>
          </w:p>
        </w:tc>
        <w:tc>
          <w:tcPr>
            <w:tcW w:w="994" w:type="dxa"/>
            <w:vAlign w:val="center"/>
          </w:tcPr>
          <w:p w14:paraId="2143622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6,69</w:t>
            </w:r>
          </w:p>
        </w:tc>
        <w:tc>
          <w:tcPr>
            <w:tcW w:w="1134" w:type="dxa"/>
            <w:vAlign w:val="center"/>
          </w:tcPr>
          <w:p w14:paraId="311A0B1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F27BC1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8B5C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6,69</w:t>
            </w:r>
          </w:p>
        </w:tc>
      </w:tr>
      <w:tr w:rsidR="003D2B4A" w:rsidRPr="00657726" w14:paraId="31B14EA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534F85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DE24F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1081656</w:t>
            </w:r>
          </w:p>
        </w:tc>
        <w:tc>
          <w:tcPr>
            <w:tcW w:w="994" w:type="dxa"/>
            <w:vAlign w:val="center"/>
          </w:tcPr>
          <w:p w14:paraId="653C732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6,94</w:t>
            </w:r>
          </w:p>
        </w:tc>
        <w:tc>
          <w:tcPr>
            <w:tcW w:w="1134" w:type="dxa"/>
            <w:vAlign w:val="center"/>
          </w:tcPr>
          <w:p w14:paraId="5B1AF9E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4F1406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1499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6,362</w:t>
            </w:r>
          </w:p>
        </w:tc>
      </w:tr>
      <w:tr w:rsidR="003D2B4A" w:rsidRPr="00657726" w14:paraId="0B8B7BFB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A23D90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2F43D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1081591</w:t>
            </w:r>
          </w:p>
        </w:tc>
        <w:tc>
          <w:tcPr>
            <w:tcW w:w="994" w:type="dxa"/>
            <w:vAlign w:val="center"/>
          </w:tcPr>
          <w:p w14:paraId="5A49461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7,9</w:t>
            </w:r>
          </w:p>
        </w:tc>
        <w:tc>
          <w:tcPr>
            <w:tcW w:w="1134" w:type="dxa"/>
            <w:vAlign w:val="center"/>
          </w:tcPr>
          <w:p w14:paraId="481213A1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887E153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DC253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6,32</w:t>
            </w:r>
          </w:p>
        </w:tc>
      </w:tr>
      <w:tr w:rsidR="003D2B4A" w:rsidRPr="00657726" w14:paraId="33FFF621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12001F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203A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1081588</w:t>
            </w:r>
          </w:p>
        </w:tc>
        <w:tc>
          <w:tcPr>
            <w:tcW w:w="994" w:type="dxa"/>
            <w:vAlign w:val="center"/>
          </w:tcPr>
          <w:p w14:paraId="5C22E75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7,17</w:t>
            </w:r>
          </w:p>
        </w:tc>
        <w:tc>
          <w:tcPr>
            <w:tcW w:w="1134" w:type="dxa"/>
            <w:vAlign w:val="center"/>
          </w:tcPr>
          <w:p w14:paraId="421123D5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6988390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BF55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6,214</w:t>
            </w:r>
          </w:p>
        </w:tc>
      </w:tr>
      <w:tr w:rsidR="003D2B4A" w:rsidRPr="00657726" w14:paraId="13CFD0B2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D921C9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118B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1081590</w:t>
            </w:r>
          </w:p>
        </w:tc>
        <w:tc>
          <w:tcPr>
            <w:tcW w:w="994" w:type="dxa"/>
            <w:vAlign w:val="center"/>
          </w:tcPr>
          <w:p w14:paraId="510E425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6,88</w:t>
            </w:r>
          </w:p>
        </w:tc>
        <w:tc>
          <w:tcPr>
            <w:tcW w:w="1134" w:type="dxa"/>
            <w:vAlign w:val="center"/>
          </w:tcPr>
          <w:p w14:paraId="2B146C0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98159F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5BB51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5,733</w:t>
            </w:r>
          </w:p>
        </w:tc>
      </w:tr>
      <w:tr w:rsidR="003D2B4A" w:rsidRPr="00657726" w14:paraId="0D15C53B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685EDF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DEF2E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1073886</w:t>
            </w:r>
          </w:p>
        </w:tc>
        <w:tc>
          <w:tcPr>
            <w:tcW w:w="994" w:type="dxa"/>
            <w:vAlign w:val="center"/>
          </w:tcPr>
          <w:p w14:paraId="221A808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7,03</w:t>
            </w:r>
          </w:p>
        </w:tc>
        <w:tc>
          <w:tcPr>
            <w:tcW w:w="1134" w:type="dxa"/>
            <w:vAlign w:val="center"/>
          </w:tcPr>
          <w:p w14:paraId="6DC0D23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194D83C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C4AC6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5,694</w:t>
            </w:r>
          </w:p>
        </w:tc>
      </w:tr>
      <w:tr w:rsidR="003D2B4A" w:rsidRPr="00657726" w14:paraId="62E474B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73C208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AE3BCB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1081608</w:t>
            </w:r>
          </w:p>
        </w:tc>
        <w:tc>
          <w:tcPr>
            <w:tcW w:w="994" w:type="dxa"/>
            <w:vAlign w:val="center"/>
          </w:tcPr>
          <w:p w14:paraId="2C38DFA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6,9</w:t>
            </w:r>
          </w:p>
        </w:tc>
        <w:tc>
          <w:tcPr>
            <w:tcW w:w="1134" w:type="dxa"/>
            <w:vAlign w:val="center"/>
          </w:tcPr>
          <w:p w14:paraId="1CE985F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5C4AB85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F4EAE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5,597</w:t>
            </w:r>
          </w:p>
        </w:tc>
      </w:tr>
      <w:tr w:rsidR="003D2B4A" w:rsidRPr="00657726" w14:paraId="3AD837C4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15F41D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06262C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1069536</w:t>
            </w:r>
          </w:p>
        </w:tc>
        <w:tc>
          <w:tcPr>
            <w:tcW w:w="994" w:type="dxa"/>
            <w:vAlign w:val="center"/>
          </w:tcPr>
          <w:p w14:paraId="21F3568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6,66</w:t>
            </w:r>
          </w:p>
        </w:tc>
        <w:tc>
          <w:tcPr>
            <w:tcW w:w="1134" w:type="dxa"/>
            <w:vAlign w:val="center"/>
          </w:tcPr>
          <w:p w14:paraId="0F4B4C2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6B4C56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06402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5,461</w:t>
            </w:r>
          </w:p>
        </w:tc>
      </w:tr>
      <w:tr w:rsidR="003D2B4A" w:rsidRPr="00657726" w14:paraId="13E919DC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13E0302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78D4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1081614</w:t>
            </w:r>
          </w:p>
        </w:tc>
        <w:tc>
          <w:tcPr>
            <w:tcW w:w="994" w:type="dxa"/>
            <w:vAlign w:val="center"/>
          </w:tcPr>
          <w:p w14:paraId="4583797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6,46</w:t>
            </w:r>
          </w:p>
        </w:tc>
        <w:tc>
          <w:tcPr>
            <w:tcW w:w="1134" w:type="dxa"/>
            <w:vAlign w:val="center"/>
          </w:tcPr>
          <w:p w14:paraId="5FD8A00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1481054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B4B74F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5,383</w:t>
            </w:r>
          </w:p>
        </w:tc>
      </w:tr>
      <w:tr w:rsidR="003D2B4A" w:rsidRPr="00657726" w14:paraId="05B4C705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7091BD5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31B526" w14:textId="2B0E04BC" w:rsidR="003D2B4A" w:rsidRPr="00657726" w:rsidRDefault="003D2B4A" w:rsidP="00640B1C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</w:t>
            </w:r>
            <w:r w:rsidR="00640B1C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657726">
              <w:rPr>
                <w:rFonts w:cstheme="minorHAnsi"/>
                <w:color w:val="000000"/>
                <w:sz w:val="18"/>
                <w:szCs w:val="18"/>
              </w:rPr>
              <w:t>3874</w:t>
            </w:r>
          </w:p>
        </w:tc>
        <w:tc>
          <w:tcPr>
            <w:tcW w:w="994" w:type="dxa"/>
            <w:vAlign w:val="center"/>
          </w:tcPr>
          <w:p w14:paraId="59FF57BB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7,02</w:t>
            </w:r>
          </w:p>
        </w:tc>
        <w:tc>
          <w:tcPr>
            <w:tcW w:w="1134" w:type="dxa"/>
            <w:vAlign w:val="center"/>
          </w:tcPr>
          <w:p w14:paraId="33D59479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23ADC33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800D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5,23</w:t>
            </w:r>
          </w:p>
        </w:tc>
      </w:tr>
      <w:tr w:rsidR="003D2B4A" w:rsidRPr="00657726" w14:paraId="57242894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0343C3EA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57214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1073862</w:t>
            </w:r>
          </w:p>
        </w:tc>
        <w:tc>
          <w:tcPr>
            <w:tcW w:w="994" w:type="dxa"/>
            <w:vAlign w:val="center"/>
          </w:tcPr>
          <w:p w14:paraId="77A467E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7,48</w:t>
            </w:r>
          </w:p>
        </w:tc>
        <w:tc>
          <w:tcPr>
            <w:tcW w:w="1134" w:type="dxa"/>
            <w:vAlign w:val="center"/>
          </w:tcPr>
          <w:p w14:paraId="7932CAD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2C9D076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31DE2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5,199</w:t>
            </w:r>
          </w:p>
        </w:tc>
      </w:tr>
      <w:tr w:rsidR="003D2B4A" w:rsidRPr="00657726" w14:paraId="6037E4DE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1358844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F46DC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1079699</w:t>
            </w:r>
          </w:p>
        </w:tc>
        <w:tc>
          <w:tcPr>
            <w:tcW w:w="994" w:type="dxa"/>
            <w:vAlign w:val="center"/>
          </w:tcPr>
          <w:p w14:paraId="09237715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6,69</w:t>
            </w:r>
          </w:p>
        </w:tc>
        <w:tc>
          <w:tcPr>
            <w:tcW w:w="1134" w:type="dxa"/>
            <w:vAlign w:val="center"/>
          </w:tcPr>
          <w:p w14:paraId="309C1EA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70516F3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597A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4,98</w:t>
            </w:r>
          </w:p>
        </w:tc>
      </w:tr>
      <w:tr w:rsidR="003D2B4A" w:rsidRPr="00657726" w14:paraId="299AB329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B53F49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lastRenderedPageBreak/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A265B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1089035</w:t>
            </w:r>
          </w:p>
        </w:tc>
        <w:tc>
          <w:tcPr>
            <w:tcW w:w="994" w:type="dxa"/>
            <w:vAlign w:val="center"/>
          </w:tcPr>
          <w:p w14:paraId="76252014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6,81</w:t>
            </w:r>
          </w:p>
        </w:tc>
        <w:tc>
          <w:tcPr>
            <w:tcW w:w="1134" w:type="dxa"/>
            <w:vAlign w:val="center"/>
          </w:tcPr>
          <w:p w14:paraId="094C901C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59414AE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44E40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4,616</w:t>
            </w:r>
          </w:p>
        </w:tc>
      </w:tr>
      <w:tr w:rsidR="003D2B4A" w:rsidRPr="00657726" w14:paraId="0F082657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2ED7F16E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0B515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1075253</w:t>
            </w:r>
          </w:p>
        </w:tc>
        <w:tc>
          <w:tcPr>
            <w:tcW w:w="994" w:type="dxa"/>
            <w:vAlign w:val="center"/>
          </w:tcPr>
          <w:p w14:paraId="7A3BA42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6,84</w:t>
            </w:r>
          </w:p>
        </w:tc>
        <w:tc>
          <w:tcPr>
            <w:tcW w:w="1134" w:type="dxa"/>
            <w:vAlign w:val="center"/>
          </w:tcPr>
          <w:p w14:paraId="5D168068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4348EDD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D87B89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4,446</w:t>
            </w:r>
          </w:p>
        </w:tc>
      </w:tr>
      <w:tr w:rsidR="003D2B4A" w:rsidRPr="00657726" w14:paraId="6669389A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6B39CD7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4C9B3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1060514</w:t>
            </w:r>
          </w:p>
        </w:tc>
        <w:tc>
          <w:tcPr>
            <w:tcW w:w="994" w:type="dxa"/>
            <w:vAlign w:val="center"/>
          </w:tcPr>
          <w:p w14:paraId="1DEB700A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6,29</w:t>
            </w:r>
          </w:p>
        </w:tc>
        <w:tc>
          <w:tcPr>
            <w:tcW w:w="1134" w:type="dxa"/>
            <w:vAlign w:val="center"/>
          </w:tcPr>
          <w:p w14:paraId="6C35E80D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6B14324E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AD6A5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4,109467</w:t>
            </w:r>
          </w:p>
        </w:tc>
      </w:tr>
      <w:tr w:rsidR="003D2B4A" w:rsidRPr="00657726" w14:paraId="5BBD7D49" w14:textId="77777777" w:rsidTr="003D2B4A">
        <w:trPr>
          <w:trHeight w:val="439"/>
          <w:jc w:val="center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6DAD62C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7E80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1078349</w:t>
            </w:r>
          </w:p>
        </w:tc>
        <w:tc>
          <w:tcPr>
            <w:tcW w:w="994" w:type="dxa"/>
            <w:vAlign w:val="center"/>
          </w:tcPr>
          <w:p w14:paraId="31CC7D67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6,16</w:t>
            </w:r>
          </w:p>
        </w:tc>
        <w:tc>
          <w:tcPr>
            <w:tcW w:w="1134" w:type="dxa"/>
            <w:vAlign w:val="center"/>
          </w:tcPr>
          <w:p w14:paraId="0CF3A8BF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A9D501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126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5B496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3,8808</w:t>
            </w:r>
          </w:p>
        </w:tc>
      </w:tr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0478E71" w14:textId="5EC33213" w:rsidR="00237E62" w:rsidRPr="008C4FE8" w:rsidRDefault="00237E62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  <w:r w:rsidRPr="008C4FE8">
        <w:rPr>
          <w:b/>
          <w:i/>
          <w:iCs/>
          <w:sz w:val="24"/>
          <w:u w:val="single"/>
        </w:rPr>
        <w:t>Πίνακας</w:t>
      </w:r>
      <w:r w:rsidRPr="008C4FE8">
        <w:rPr>
          <w:b/>
          <w:i/>
          <w:iCs/>
          <w:spacing w:val="-4"/>
          <w:sz w:val="24"/>
          <w:u w:val="single"/>
        </w:rPr>
        <w:t xml:space="preserve"> </w:t>
      </w:r>
      <w:r w:rsidR="006A074C" w:rsidRPr="008C4FE8">
        <w:rPr>
          <w:b/>
          <w:i/>
          <w:iCs/>
          <w:sz w:val="24"/>
          <w:u w:val="single"/>
        </w:rPr>
        <w:t>Επιλαχόντων/Επιλαχουσών</w:t>
      </w:r>
    </w:p>
    <w:p w14:paraId="0173EC9A" w14:textId="68CBC180" w:rsidR="00237E62" w:rsidRDefault="0034020F" w:rsidP="0034020F">
      <w:pPr>
        <w:jc w:val="center"/>
      </w:pPr>
      <w:r>
        <w:t>Δεν υπάρχουν επιλαχόντες/επιλαχούσες</w:t>
      </w:r>
    </w:p>
    <w:p w14:paraId="70E7AC89" w14:textId="77777777" w:rsidR="008C4FE8" w:rsidRDefault="008C4FE8"/>
    <w:p w14:paraId="141CA0BA" w14:textId="54A37532" w:rsidR="008C4FE8" w:rsidRDefault="008C4FE8" w:rsidP="008C4FE8">
      <w:pPr>
        <w:pStyle w:val="1"/>
        <w:ind w:left="422"/>
        <w:rPr>
          <w:i/>
          <w:iCs/>
          <w:u w:val="single"/>
        </w:rPr>
      </w:pPr>
      <w:r w:rsidRPr="008C4FE8">
        <w:rPr>
          <w:i/>
          <w:iCs/>
          <w:u w:val="single"/>
        </w:rPr>
        <w:t>Πίνακας</w:t>
      </w:r>
      <w:r w:rsidRPr="008C4FE8">
        <w:rPr>
          <w:i/>
          <w:iCs/>
          <w:spacing w:val="-3"/>
          <w:u w:val="single"/>
        </w:rPr>
        <w:t xml:space="preserve"> </w:t>
      </w:r>
      <w:r w:rsidR="006A074C" w:rsidRPr="008C4FE8">
        <w:rPr>
          <w:i/>
          <w:iCs/>
          <w:u w:val="single"/>
        </w:rPr>
        <w:t>Απορριφθεισών</w:t>
      </w:r>
      <w:r w:rsidR="006A074C" w:rsidRPr="008C4FE8">
        <w:rPr>
          <w:i/>
          <w:iCs/>
          <w:spacing w:val="-2"/>
          <w:u w:val="single"/>
        </w:rPr>
        <w:t xml:space="preserve"> </w:t>
      </w:r>
      <w:r w:rsidR="006A074C" w:rsidRPr="008C4FE8">
        <w:rPr>
          <w:i/>
          <w:iCs/>
          <w:u w:val="single"/>
        </w:rPr>
        <w:t>Αιτήσεων</w:t>
      </w:r>
    </w:p>
    <w:p w14:paraId="6402DE88" w14:textId="77777777" w:rsidR="008C4FE8" w:rsidRPr="008C4FE8" w:rsidRDefault="008C4FE8" w:rsidP="008C4FE8">
      <w:pPr>
        <w:pStyle w:val="1"/>
        <w:ind w:left="422"/>
        <w:rPr>
          <w:i/>
          <w:iCs/>
          <w:u w:val="single"/>
        </w:rPr>
      </w:pPr>
    </w:p>
    <w:tbl>
      <w:tblPr>
        <w:tblW w:w="5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134"/>
        <w:gridCol w:w="1559"/>
        <w:gridCol w:w="2239"/>
      </w:tblGrid>
      <w:tr w:rsidR="003D2B4A" w:rsidRPr="00657726" w14:paraId="3A87C2AE" w14:textId="77777777" w:rsidTr="003D2B4A">
        <w:trPr>
          <w:trHeight w:val="439"/>
          <w:jc w:val="center"/>
        </w:trPr>
        <w:tc>
          <w:tcPr>
            <w:tcW w:w="643" w:type="dxa"/>
            <w:shd w:val="clear" w:color="auto" w:fill="auto"/>
            <w:noWrap/>
          </w:tcPr>
          <w:p w14:paraId="0DA9E919" w14:textId="55B3B0AF" w:rsidR="003D2B4A" w:rsidRPr="00657726" w:rsidRDefault="003D2B4A" w:rsidP="003402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3721">
              <w:t>α/α</w:t>
            </w:r>
          </w:p>
        </w:tc>
        <w:tc>
          <w:tcPr>
            <w:tcW w:w="1134" w:type="dxa"/>
            <w:shd w:val="clear" w:color="auto" w:fill="auto"/>
            <w:noWrap/>
          </w:tcPr>
          <w:p w14:paraId="540ABE8B" w14:textId="1B36E6FE" w:rsidR="003D2B4A" w:rsidRPr="00657726" w:rsidRDefault="003D2B4A" w:rsidP="0034020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63721">
              <w:t>Α.Μ.</w:t>
            </w:r>
          </w:p>
        </w:tc>
        <w:tc>
          <w:tcPr>
            <w:tcW w:w="1559" w:type="dxa"/>
          </w:tcPr>
          <w:p w14:paraId="0A902252" w14:textId="64C9390B" w:rsidR="003D2B4A" w:rsidRPr="00657726" w:rsidRDefault="003D2B4A" w:rsidP="003402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3721">
              <w:t>ECTS</w:t>
            </w:r>
          </w:p>
        </w:tc>
        <w:tc>
          <w:tcPr>
            <w:tcW w:w="2239" w:type="dxa"/>
            <w:shd w:val="clear" w:color="auto" w:fill="auto"/>
            <w:noWrap/>
          </w:tcPr>
          <w:p w14:paraId="56815431" w14:textId="382C3466" w:rsidR="003D2B4A" w:rsidRPr="00657726" w:rsidRDefault="003D2B4A" w:rsidP="0034020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t>Αιτία απόρριψης αίτησης</w:t>
            </w:r>
          </w:p>
        </w:tc>
      </w:tr>
      <w:tr w:rsidR="003D2B4A" w:rsidRPr="00657726" w14:paraId="4F37011D" w14:textId="77777777" w:rsidTr="003D2B4A">
        <w:trPr>
          <w:trHeight w:val="439"/>
          <w:jc w:val="center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495EEB7D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7C34E3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1089034</w:t>
            </w:r>
          </w:p>
        </w:tc>
        <w:tc>
          <w:tcPr>
            <w:tcW w:w="1559" w:type="dxa"/>
            <w:vAlign w:val="center"/>
          </w:tcPr>
          <w:p w14:paraId="288C85E6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74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31F99788" w14:textId="1BE1F19C" w:rsidR="003D2B4A" w:rsidRPr="0034020F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Αριθμός 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ECTS&lt;120</w:t>
            </w:r>
          </w:p>
        </w:tc>
      </w:tr>
      <w:tr w:rsidR="003D2B4A" w:rsidRPr="00657726" w14:paraId="3C0F5B5F" w14:textId="77777777" w:rsidTr="003D2B4A">
        <w:trPr>
          <w:trHeight w:val="440"/>
          <w:jc w:val="center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0C32A508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739312" w14:textId="77777777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657726">
              <w:rPr>
                <w:rFonts w:cstheme="minorHAnsi"/>
                <w:color w:val="000000"/>
                <w:sz w:val="18"/>
                <w:szCs w:val="18"/>
              </w:rPr>
              <w:t>1091015</w:t>
            </w:r>
          </w:p>
        </w:tc>
        <w:tc>
          <w:tcPr>
            <w:tcW w:w="1559" w:type="dxa"/>
            <w:vAlign w:val="center"/>
          </w:tcPr>
          <w:p w14:paraId="608DF542" w14:textId="77777777" w:rsidR="003D2B4A" w:rsidRPr="00657726" w:rsidRDefault="003D2B4A" w:rsidP="00695A2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26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14:paraId="4106C70F" w14:textId="4CDAD16A" w:rsidR="003D2B4A" w:rsidRPr="00657726" w:rsidRDefault="003D2B4A" w:rsidP="00695A2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Αριθμός </w:t>
            </w:r>
            <w:r>
              <w:rPr>
                <w:rFonts w:cstheme="minorHAnsi"/>
                <w:color w:val="000000"/>
                <w:sz w:val="18"/>
                <w:szCs w:val="18"/>
                <w:lang w:val="en-US"/>
              </w:rPr>
              <w:t>ECTS&lt;120</w:t>
            </w:r>
          </w:p>
        </w:tc>
      </w:tr>
    </w:tbl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3F5B27B2" w:rsidR="008C4FE8" w:rsidRPr="0034020F" w:rsidRDefault="008C4FE8" w:rsidP="00430836">
      <w:pPr>
        <w:pStyle w:val="a3"/>
        <w:tabs>
          <w:tab w:val="left" w:pos="9615"/>
        </w:tabs>
        <w:ind w:left="1300" w:right="875"/>
        <w:jc w:val="both"/>
        <w:rPr>
          <w:rFonts w:asciiTheme="minorHAnsi" w:hAnsiTheme="minorHAnsi" w:cstheme="minorHAnsi"/>
        </w:rPr>
      </w:pPr>
      <w:r w:rsidRPr="0034020F">
        <w:rPr>
          <w:rFonts w:asciiTheme="minorHAnsi" w:hAnsiTheme="minorHAnsi" w:cstheme="minorHAnsi"/>
        </w:rPr>
        <w:t>Οι πρώτοι/</w:t>
      </w:r>
      <w:proofErr w:type="spellStart"/>
      <w:r w:rsidRPr="0034020F">
        <w:rPr>
          <w:rFonts w:asciiTheme="minorHAnsi" w:hAnsiTheme="minorHAnsi" w:cstheme="minorHAnsi"/>
        </w:rPr>
        <w:t>ες</w:t>
      </w:r>
      <w:proofErr w:type="spellEnd"/>
      <w:r w:rsidRPr="0034020F">
        <w:rPr>
          <w:rFonts w:asciiTheme="minorHAnsi" w:hAnsiTheme="minorHAnsi" w:cstheme="minorHAnsi"/>
        </w:rPr>
        <w:t xml:space="preserve"> </w:t>
      </w:r>
      <w:r w:rsidR="0034020F" w:rsidRPr="0034020F">
        <w:rPr>
          <w:rFonts w:asciiTheme="minorHAnsi" w:hAnsiTheme="minorHAnsi" w:cstheme="minorHAnsi"/>
          <w:spacing w:val="31"/>
        </w:rPr>
        <w:t>πενήντα τέσσερεις</w:t>
      </w:r>
      <w:r w:rsidR="000368C9" w:rsidRPr="0034020F">
        <w:rPr>
          <w:rFonts w:asciiTheme="minorHAnsi" w:hAnsiTheme="minorHAnsi" w:cstheme="minorHAnsi"/>
          <w:b/>
        </w:rPr>
        <w:t xml:space="preserve"> </w:t>
      </w:r>
      <w:r w:rsidR="000368C9" w:rsidRPr="0034020F">
        <w:rPr>
          <w:rFonts w:asciiTheme="minorHAnsi" w:hAnsiTheme="minorHAnsi" w:cstheme="minorHAnsi"/>
        </w:rPr>
        <w:t>(</w:t>
      </w:r>
      <w:r w:rsidR="0034020F" w:rsidRPr="0034020F">
        <w:rPr>
          <w:rFonts w:asciiTheme="minorHAnsi" w:hAnsiTheme="minorHAnsi" w:cstheme="minorHAnsi"/>
        </w:rPr>
        <w:t>54</w:t>
      </w:r>
      <w:r w:rsidR="000368C9" w:rsidRPr="0034020F">
        <w:rPr>
          <w:rFonts w:asciiTheme="minorHAnsi" w:hAnsiTheme="minorHAnsi" w:cstheme="minorHAnsi"/>
        </w:rPr>
        <w:t>)</w:t>
      </w:r>
      <w:r w:rsidRPr="0034020F">
        <w:rPr>
          <w:rFonts w:asciiTheme="minorHAnsi" w:hAnsiTheme="minorHAnsi" w:cstheme="minorHAnsi"/>
          <w:b/>
        </w:rPr>
        <w:t xml:space="preserve"> </w:t>
      </w:r>
      <w:r w:rsidRPr="0034020F">
        <w:rPr>
          <w:rFonts w:asciiTheme="minorHAnsi" w:hAnsiTheme="minorHAnsi" w:cstheme="minorHAnsi"/>
        </w:rPr>
        <w:t>επιλέγονται για να πραγματοποιήσουν Πρακτική Άσκηση</w:t>
      </w:r>
      <w:r w:rsidRPr="0034020F">
        <w:rPr>
          <w:rFonts w:asciiTheme="minorHAnsi" w:hAnsiTheme="minorHAnsi" w:cstheme="minorHAnsi"/>
          <w:spacing w:val="1"/>
        </w:rPr>
        <w:t xml:space="preserve"> </w:t>
      </w:r>
      <w:r w:rsidRPr="0034020F">
        <w:rPr>
          <w:rFonts w:asciiTheme="minorHAnsi" w:hAnsiTheme="minorHAnsi" w:cstheme="minorHAnsi"/>
        </w:rPr>
        <w:t>μέσω ΕΣΠΑ. Σε περίπτωση μη αποδοχής της θέσης Πρακτικής Άσκησης από κάποιον/α από</w:t>
      </w:r>
      <w:r w:rsidRPr="0034020F">
        <w:rPr>
          <w:rFonts w:asciiTheme="minorHAnsi" w:hAnsiTheme="minorHAnsi" w:cstheme="minorHAnsi"/>
          <w:spacing w:val="1"/>
        </w:rPr>
        <w:t xml:space="preserve"> </w:t>
      </w:r>
      <w:r w:rsidRPr="0034020F">
        <w:rPr>
          <w:rFonts w:asciiTheme="minorHAnsi" w:hAnsiTheme="minorHAnsi" w:cstheme="minorHAnsi"/>
        </w:rPr>
        <w:t>τους/τις πρώτους/</w:t>
      </w:r>
      <w:proofErr w:type="spellStart"/>
      <w:r w:rsidRPr="0034020F">
        <w:rPr>
          <w:rFonts w:asciiTheme="minorHAnsi" w:hAnsiTheme="minorHAnsi" w:cstheme="minorHAnsi"/>
        </w:rPr>
        <w:t>ες</w:t>
      </w:r>
      <w:proofErr w:type="spellEnd"/>
      <w:r w:rsidRPr="0034020F">
        <w:rPr>
          <w:rFonts w:asciiTheme="minorHAnsi" w:hAnsiTheme="minorHAnsi" w:cstheme="minorHAnsi"/>
        </w:rPr>
        <w:t xml:space="preserve"> φοιτητές/</w:t>
      </w:r>
      <w:proofErr w:type="spellStart"/>
      <w:r w:rsidRPr="0034020F">
        <w:rPr>
          <w:rFonts w:asciiTheme="minorHAnsi" w:hAnsiTheme="minorHAnsi" w:cstheme="minorHAnsi"/>
        </w:rPr>
        <w:t>τριες</w:t>
      </w:r>
      <w:proofErr w:type="spellEnd"/>
      <w:r w:rsidRPr="0034020F">
        <w:rPr>
          <w:rFonts w:asciiTheme="minorHAnsi" w:hAnsiTheme="minorHAnsi" w:cstheme="minorHAnsi"/>
        </w:rPr>
        <w:t xml:space="preserve"> αυτόματα παίρνει τη θέση του ο/η</w:t>
      </w:r>
      <w:r w:rsidRPr="0034020F">
        <w:rPr>
          <w:rFonts w:asciiTheme="minorHAnsi" w:hAnsiTheme="minorHAnsi" w:cstheme="minorHAnsi"/>
          <w:spacing w:val="1"/>
        </w:rPr>
        <w:t xml:space="preserve"> </w:t>
      </w:r>
      <w:r w:rsidRPr="0034020F">
        <w:rPr>
          <w:rFonts w:asciiTheme="minorHAnsi" w:hAnsiTheme="minorHAnsi" w:cstheme="minorHAnsi"/>
        </w:rPr>
        <w:t>πρώτος/η</w:t>
      </w:r>
      <w:r w:rsidRPr="0034020F">
        <w:rPr>
          <w:rFonts w:asciiTheme="minorHAnsi" w:hAnsiTheme="minorHAnsi" w:cstheme="minorHAnsi"/>
          <w:spacing w:val="-2"/>
        </w:rPr>
        <w:t xml:space="preserve"> </w:t>
      </w:r>
      <w:r w:rsidRPr="0034020F">
        <w:rPr>
          <w:rFonts w:asciiTheme="minorHAnsi" w:hAnsiTheme="minorHAnsi" w:cstheme="minorHAnsi"/>
        </w:rPr>
        <w:t>επιλαχόντας/</w:t>
      </w:r>
      <w:r w:rsidRPr="0034020F">
        <w:rPr>
          <w:rFonts w:asciiTheme="minorHAnsi" w:hAnsiTheme="minorHAnsi" w:cstheme="minorHAnsi"/>
          <w:spacing w:val="1"/>
        </w:rPr>
        <w:t xml:space="preserve"> </w:t>
      </w:r>
      <w:r w:rsidRPr="0034020F">
        <w:rPr>
          <w:rFonts w:asciiTheme="minorHAnsi" w:hAnsiTheme="minorHAnsi" w:cstheme="minorHAnsi"/>
        </w:rPr>
        <w:t xml:space="preserve">επιλαχούσα.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54D1FB6F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34020F">
        <w:rPr>
          <w:b/>
          <w:sz w:val="24"/>
          <w:u w:val="single"/>
        </w:rPr>
        <w:t>Βιολογίας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E0271D">
        <w:trPr>
          <w:trHeight w:val="1081"/>
        </w:trPr>
        <w:tc>
          <w:tcPr>
            <w:tcW w:w="6232" w:type="dxa"/>
            <w:vAlign w:val="center"/>
          </w:tcPr>
          <w:p w14:paraId="3529799C" w14:textId="77777777" w:rsidR="003D14B0" w:rsidRDefault="0034020F" w:rsidP="0034020F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Μαρία </w:t>
            </w:r>
            <w:proofErr w:type="spellStart"/>
            <w:r>
              <w:rPr>
                <w:rFonts w:eastAsia="SimSun"/>
                <w:lang w:eastAsia="zh-CN"/>
              </w:rPr>
              <w:t>Πανίτσα</w:t>
            </w:r>
            <w:proofErr w:type="spellEnd"/>
            <w:r w:rsidRPr="00E0271D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(Επιστημονικά Υπεύθυνη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  <w:p w14:paraId="5771607D" w14:textId="5189F930" w:rsidR="0034020F" w:rsidRPr="00E0271D" w:rsidRDefault="0034020F" w:rsidP="0034020F">
            <w:pPr>
              <w:widowControl/>
              <w:autoSpaceDE/>
              <w:autoSpaceDN/>
              <w:spacing w:after="120" w:afterAutospacing="1"/>
              <w:ind w:left="72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E0271D">
        <w:trPr>
          <w:trHeight w:val="971"/>
        </w:trPr>
        <w:tc>
          <w:tcPr>
            <w:tcW w:w="6232" w:type="dxa"/>
            <w:vAlign w:val="center"/>
          </w:tcPr>
          <w:p w14:paraId="57D045BF" w14:textId="79320203" w:rsidR="0034020F" w:rsidRDefault="0034020F" w:rsidP="0034020F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Ελευθερία </w:t>
            </w:r>
            <w:proofErr w:type="spellStart"/>
            <w:r>
              <w:rPr>
                <w:rFonts w:eastAsia="SimSun"/>
                <w:lang w:eastAsia="zh-CN"/>
              </w:rPr>
              <w:t>Ροσμαράκη</w:t>
            </w:r>
            <w:proofErr w:type="spellEnd"/>
            <w:r w:rsidRPr="00097E7C">
              <w:rPr>
                <w:rFonts w:eastAsia="SimSun"/>
                <w:lang w:eastAsia="zh-CN"/>
              </w:rPr>
              <w:t>, (</w:t>
            </w:r>
            <w:r>
              <w:rPr>
                <w:rFonts w:eastAsia="SimSun"/>
                <w:lang w:eastAsia="zh-CN"/>
              </w:rPr>
              <w:t>Μέλος</w:t>
            </w:r>
            <w:r w:rsidRPr="00097E7C">
              <w:rPr>
                <w:rFonts w:eastAsia="SimSun"/>
                <w:lang w:eastAsia="zh-CN"/>
              </w:rPr>
              <w:t>)</w:t>
            </w:r>
          </w:p>
          <w:p w14:paraId="514EA7D8" w14:textId="77777777" w:rsidR="0034020F" w:rsidRDefault="0034020F" w:rsidP="0034020F">
            <w:pPr>
              <w:widowControl/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</w:p>
          <w:p w14:paraId="7DC6CEDF" w14:textId="5520C294" w:rsidR="0034020F" w:rsidRPr="0034020F" w:rsidRDefault="0034020F" w:rsidP="0034020F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34020F">
              <w:rPr>
                <w:rFonts w:eastAsia="SimSun"/>
                <w:lang w:eastAsia="zh-CN"/>
              </w:rPr>
              <w:t>Γεώργιος Μήτσαινας</w:t>
            </w:r>
            <w:r w:rsidR="003D2B4A">
              <w:rPr>
                <w:rFonts w:eastAsia="SimSun"/>
                <w:lang w:eastAsia="zh-CN"/>
              </w:rPr>
              <w:t>, (Μέλος)</w:t>
            </w:r>
          </w:p>
          <w:p w14:paraId="40BA36E7" w14:textId="5646C607" w:rsidR="003D14B0" w:rsidRPr="00E0271D" w:rsidRDefault="003D14B0" w:rsidP="0034020F">
            <w:pPr>
              <w:widowControl/>
              <w:autoSpaceDE/>
              <w:autoSpaceDN/>
              <w:spacing w:before="100" w:beforeAutospacing="1" w:after="120" w:afterAutospacing="1"/>
              <w:ind w:left="72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7427EE74" w14:textId="77777777" w:rsidR="0034020F" w:rsidRPr="00430836" w:rsidRDefault="0034020F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34020F" w:rsidRPr="00430836" w:rsidSect="0057745B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68C0" w14:textId="77777777" w:rsidR="0057745B" w:rsidRDefault="0057745B">
      <w:r>
        <w:separator/>
      </w:r>
    </w:p>
  </w:endnote>
  <w:endnote w:type="continuationSeparator" w:id="0">
    <w:p w14:paraId="0613C6D8" w14:textId="77777777" w:rsidR="0057745B" w:rsidRDefault="0057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F03D" w14:textId="77777777" w:rsidR="0057745B" w:rsidRDefault="0057745B">
      <w:r>
        <w:separator/>
      </w:r>
    </w:p>
  </w:footnote>
  <w:footnote w:type="continuationSeparator" w:id="0">
    <w:p w14:paraId="3DC954C0" w14:textId="77777777" w:rsidR="0057745B" w:rsidRDefault="0057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131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51721204">
    <w:abstractNumId w:val="1"/>
  </w:num>
  <w:num w:numId="2" w16cid:durableId="1899322857">
    <w:abstractNumId w:val="3"/>
  </w:num>
  <w:num w:numId="3" w16cid:durableId="621112542">
    <w:abstractNumId w:val="4"/>
  </w:num>
  <w:num w:numId="4" w16cid:durableId="1179004050">
    <w:abstractNumId w:val="2"/>
  </w:num>
  <w:num w:numId="5" w16cid:durableId="14488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40C5E"/>
    <w:rsid w:val="00097AC2"/>
    <w:rsid w:val="00097E7C"/>
    <w:rsid w:val="000D7F4C"/>
    <w:rsid w:val="001218FA"/>
    <w:rsid w:val="00135D40"/>
    <w:rsid w:val="00237E62"/>
    <w:rsid w:val="002D2A80"/>
    <w:rsid w:val="00300DBC"/>
    <w:rsid w:val="0034020F"/>
    <w:rsid w:val="00384AF7"/>
    <w:rsid w:val="003D14B0"/>
    <w:rsid w:val="003D2B4A"/>
    <w:rsid w:val="003E7656"/>
    <w:rsid w:val="00430836"/>
    <w:rsid w:val="00444A8D"/>
    <w:rsid w:val="004E1236"/>
    <w:rsid w:val="00526C4F"/>
    <w:rsid w:val="00576179"/>
    <w:rsid w:val="0057745B"/>
    <w:rsid w:val="00594988"/>
    <w:rsid w:val="0059710D"/>
    <w:rsid w:val="005D37DF"/>
    <w:rsid w:val="00640B1C"/>
    <w:rsid w:val="006529CC"/>
    <w:rsid w:val="00654FEE"/>
    <w:rsid w:val="006629B7"/>
    <w:rsid w:val="006729F6"/>
    <w:rsid w:val="006A074C"/>
    <w:rsid w:val="00701BEA"/>
    <w:rsid w:val="0075436F"/>
    <w:rsid w:val="00796EB0"/>
    <w:rsid w:val="007B112E"/>
    <w:rsid w:val="007D4008"/>
    <w:rsid w:val="008371FA"/>
    <w:rsid w:val="00855001"/>
    <w:rsid w:val="008C4FE8"/>
    <w:rsid w:val="008F69E2"/>
    <w:rsid w:val="009368F5"/>
    <w:rsid w:val="009D110D"/>
    <w:rsid w:val="00A222CE"/>
    <w:rsid w:val="00A225C8"/>
    <w:rsid w:val="00A55B38"/>
    <w:rsid w:val="00A81F9A"/>
    <w:rsid w:val="00B146D5"/>
    <w:rsid w:val="00B226EE"/>
    <w:rsid w:val="00BB78F7"/>
    <w:rsid w:val="00C7696E"/>
    <w:rsid w:val="00D96A94"/>
    <w:rsid w:val="00DB74F6"/>
    <w:rsid w:val="00DD5994"/>
    <w:rsid w:val="00E0271D"/>
    <w:rsid w:val="00EB07A7"/>
    <w:rsid w:val="00EC03BE"/>
    <w:rsid w:val="00F43BA1"/>
    <w:rsid w:val="00F47ECB"/>
    <w:rsid w:val="00F654BB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444A8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2</cp:revision>
  <dcterms:created xsi:type="dcterms:W3CDTF">2024-02-14T11:09:00Z</dcterms:created>
  <dcterms:modified xsi:type="dcterms:W3CDTF">2024-02-14T11:09:00Z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