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24E2845B" w:rsidR="00784CBF" w:rsidRPr="00A013CC" w:rsidRDefault="00784CBF" w:rsidP="00413EB5">
            <w:pPr>
              <w:spacing w:line="260" w:lineRule="atLeast"/>
              <w:ind w:left="-180"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1E0301E5" w14:textId="77777777" w:rsidR="00414122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413EB5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41412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ΕΠΙΣΤΗΜΗΣ ΚΑΙ ΤΕΧΝΟΛΟΓΙΑΣ ΤΡΟΦΙΜΩΝ </w:t>
            </w:r>
          </w:p>
          <w:p w14:paraId="3B0FEDB5" w14:textId="25A3F537" w:rsidR="00634105" w:rsidRPr="00413EB5" w:rsidRDefault="00414122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(π. </w:t>
            </w:r>
            <w:r w:rsidR="00413EB5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ΔΙΟΙΚΗΣΗΣ ΕΠΙΧΕΙΡΗΣΕΩΝ ΑΓΡΟΤΙΚΩΝ ΠΡΟΪΟΝΤΩΝ ΚΑΙ ΤΡΟΦΙΜΩΝ (</w:t>
            </w:r>
            <w:proofErr w:type="spellStart"/>
            <w:r w:rsidR="00413EB5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συγχωνευθέν</w:t>
            </w:r>
            <w:proofErr w:type="spellEnd"/>
            <w:r w:rsidR="00413EB5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413EB5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49281BF6" w:rsidR="00784CBF" w:rsidRPr="00413EB5" w:rsidRDefault="00413EB5" w:rsidP="00413EB5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Γρηγόριος Μπεληγιάννης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413EB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413EB5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7FDB198A" w:rsidR="00634105" w:rsidRPr="00413EB5" w:rsidRDefault="00413EB5" w:rsidP="00413EB5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gbeligia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@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upatras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.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413EB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2839EA2" w:rsidR="00634105" w:rsidRPr="00A20EBA" w:rsidRDefault="00413EB5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12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1C5544">
        <w:rPr>
          <w:rFonts w:ascii="Calibri" w:eastAsia="Calibri" w:hAnsi="Calibri"/>
          <w:b/>
          <w:lang w:eastAsia="en-US"/>
        </w:rPr>
        <w:t>3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1C5544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150604C7" w:rsidR="00784CBF" w:rsidRPr="00E51EE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. Στο </w:t>
      </w:r>
      <w:r w:rsidRPr="00413EB5">
        <w:rPr>
          <w:rFonts w:ascii="Calibri" w:eastAsia="SimSun" w:hAnsi="Calibri" w:cs="Calibri"/>
          <w:sz w:val="22"/>
          <w:szCs w:val="22"/>
          <w:lang w:eastAsia="zh-CN"/>
        </w:rPr>
        <w:t xml:space="preserve">πλαίσιο αυτού </w:t>
      </w:r>
      <w:r w:rsidR="00413EB5" w:rsidRPr="00413EB5">
        <w:rPr>
          <w:rFonts w:ascii="Calibri" w:eastAsia="SimSun" w:hAnsi="Calibri" w:cs="Calibri"/>
          <w:b/>
          <w:sz w:val="22"/>
          <w:szCs w:val="22"/>
          <w:lang w:eastAsia="zh-CN"/>
        </w:rPr>
        <w:t xml:space="preserve">πενήντα πέντε (55) </w:t>
      </w:r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τεταρτοετείς φοιτήτριες/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πεμπτοετείς</w:t>
      </w:r>
      <w:proofErr w:type="spellEnd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φοιτήτριες/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επί 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Pr="00413EB5">
        <w:rPr>
          <w:rFonts w:ascii="Calibri" w:eastAsia="SimSun" w:hAnsi="Calibri" w:cs="Calibri"/>
          <w:sz w:val="22"/>
          <w:szCs w:val="22"/>
          <w:lang w:eastAsia="zh-CN"/>
        </w:rPr>
        <w:t xml:space="preserve"> θα έχουν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τη δυνατότητα να εργαστούν με πλήρες ωράριο και υποχρεώσεις σε 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413EB5" w:rsidRPr="000D5200">
        <w:rPr>
          <w:rFonts w:ascii="Calibri" w:eastAsia="SimSun" w:hAnsi="Calibri" w:cs="Calibri"/>
          <w:sz w:val="22"/>
          <w:szCs w:val="22"/>
          <w:lang w:eastAsia="zh-CN"/>
        </w:rPr>
        <w:t xml:space="preserve">τα γνωστικά αντικείμενα του Τμήματος 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1780F91D" w:rsidR="00784CBF" w:rsidRPr="00E51EE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5E0B5E" w:rsidRPr="005E0B5E">
        <w:rPr>
          <w:rFonts w:ascii="Calibri" w:eastAsia="SimSun" w:hAnsi="Calibri" w:cs="Calibri"/>
          <w:b/>
          <w:sz w:val="22"/>
          <w:szCs w:val="22"/>
          <w:lang w:eastAsia="zh-CN"/>
        </w:rPr>
        <w:t>δύο (2)</w:t>
      </w:r>
      <w:r w:rsidRPr="005E0B5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</w:t>
      </w:r>
      <w:r w:rsidRPr="00E51EE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μήνες</w:t>
      </w:r>
    </w:p>
    <w:p w14:paraId="78DD7498" w14:textId="400120B4" w:rsidR="00A20EBA" w:rsidRPr="00E51EEB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51EE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5E0B5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5528142" w:rsidR="00784CBF" w:rsidRPr="005E0B5E" w:rsidRDefault="005E0B5E" w:rsidP="005E0B5E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1304FF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</w:t>
            </w: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07</w:t>
            </w:r>
            <w:r w:rsidR="001304FF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5E0B5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0FBE486" w:rsidR="00784CBF" w:rsidRPr="005E0B5E" w:rsidRDefault="001304FF" w:rsidP="005E0B5E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5E0B5E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</w:t>
            </w:r>
            <w:r w:rsidR="005E0B5E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08</w:t>
            </w: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77777777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βαθμό συγγένειας εξ’ αίματος ή εξ’ αγχιστείας.</w:t>
      </w:r>
    </w:p>
    <w:p w14:paraId="7807574C" w14:textId="0E9972AB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31C87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</w:t>
      </w:r>
      <w:r w:rsidRPr="00604A5C">
        <w:rPr>
          <w:rFonts w:ascii="Calibri" w:eastAsia="SimSun" w:hAnsi="Calibri" w:cs="Calibri"/>
          <w:sz w:val="22"/>
          <w:szCs w:val="22"/>
          <w:lang w:eastAsia="zh-CN"/>
        </w:rPr>
        <w:t xml:space="preserve">είναι από: </w:t>
      </w:r>
      <w:r w:rsidR="00931C87" w:rsidRPr="00604A5C">
        <w:rPr>
          <w:rFonts w:ascii="Calibri" w:eastAsia="SimSun" w:hAnsi="Calibri" w:cs="Calibri"/>
          <w:b/>
          <w:sz w:val="22"/>
          <w:szCs w:val="22"/>
          <w:lang w:eastAsia="zh-CN"/>
        </w:rPr>
        <w:t>12</w:t>
      </w:r>
      <w:r w:rsidR="00931C87" w:rsidRPr="00604A5C">
        <w:rPr>
          <w:rFonts w:ascii="Calibri" w:eastAsia="SimSun" w:hAnsi="Calibri" w:cs="Calibri"/>
          <w:b/>
          <w:bCs/>
          <w:sz w:val="22"/>
          <w:szCs w:val="22"/>
          <w:lang w:eastAsia="zh-CN"/>
        </w:rPr>
        <w:t>/01/2024</w:t>
      </w:r>
      <w:r w:rsidR="00604A5C" w:rsidRPr="00604A5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2</w:t>
      </w:r>
      <w:r w:rsidR="001A11C0">
        <w:rPr>
          <w:rFonts w:ascii="Calibri" w:eastAsia="SimSun" w:hAnsi="Calibri" w:cs="Calibri"/>
          <w:b/>
          <w:bCs/>
          <w:sz w:val="22"/>
          <w:szCs w:val="22"/>
          <w:lang w:eastAsia="zh-CN"/>
        </w:rPr>
        <w:t>9</w:t>
      </w:r>
      <w:r w:rsidR="00931C87" w:rsidRPr="00604A5C">
        <w:rPr>
          <w:rFonts w:ascii="Calibri" w:eastAsia="SimSun" w:hAnsi="Calibri" w:cs="Calibri"/>
          <w:b/>
          <w:bCs/>
          <w:sz w:val="22"/>
          <w:szCs w:val="22"/>
          <w:lang w:eastAsia="zh-CN"/>
        </w:rPr>
        <w:t>/01/2024</w:t>
      </w:r>
      <w:r w:rsidRPr="00604A5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</w:t>
      </w:r>
      <w:r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ώρα </w:t>
      </w:r>
      <w:r w:rsidR="001C5544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304FF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>:00</w:t>
      </w:r>
      <w:r w:rsidR="00E51EEB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μ.</w:t>
      </w:r>
      <w:bookmarkStart w:id="1" w:name="_GoBack"/>
      <w:bookmarkEnd w:id="1"/>
      <w:r w:rsidR="00603B91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931C87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59E29B4A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</w:t>
      </w:r>
      <w:r w:rsidR="00E224BB" w:rsidRPr="00E224BB">
        <w:rPr>
          <w:rFonts w:ascii="Calibri" w:eastAsia="SimSun" w:hAnsi="Calibri" w:cs="Calibri"/>
          <w:sz w:val="22"/>
          <w:szCs w:val="22"/>
          <w:lang w:eastAsia="zh-CN"/>
        </w:rPr>
        <w:t>Τμήματος Επιστήμης και Τεχνολογίας Τροφίμων (</w:t>
      </w:r>
      <w:r w:rsidR="00E224BB">
        <w:rPr>
          <w:rFonts w:ascii="Calibri" w:eastAsia="SimSun" w:hAnsi="Calibri" w:cs="Calibri"/>
          <w:sz w:val="22"/>
          <w:szCs w:val="22"/>
          <w:lang w:eastAsia="zh-CN"/>
        </w:rPr>
        <w:t xml:space="preserve">πρώην </w:t>
      </w:r>
      <w:r w:rsidR="00931C87">
        <w:rPr>
          <w:rFonts w:ascii="Calibri" w:eastAsia="SimSun" w:hAnsi="Calibri" w:cs="Calibri"/>
          <w:sz w:val="22"/>
          <w:szCs w:val="22"/>
          <w:lang w:eastAsia="zh-CN"/>
        </w:rPr>
        <w:t>Διοίκησης Επιχειρήσεων Αγροτικών Προϊόντων και Τροφίμων</w:t>
      </w:r>
      <w:r w:rsidR="00931C87" w:rsidRPr="00247B0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931C87">
        <w:rPr>
          <w:rFonts w:ascii="Calibri" w:eastAsia="SimSun" w:hAnsi="Calibri" w:cs="Calibri"/>
          <w:sz w:val="22"/>
          <w:szCs w:val="22"/>
          <w:lang w:eastAsia="zh-CN"/>
        </w:rPr>
        <w:t>(συγχωνευθέν)</w:t>
      </w:r>
      <w:r w:rsidR="00E224BB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931C8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0C9A7F8C" w14:textId="77777777" w:rsidR="00931C87" w:rsidRPr="00247B0D" w:rsidRDefault="00931C87" w:rsidP="00931C87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47B0D">
        <w:rPr>
          <w:rFonts w:asciiTheme="minorHAnsi" w:hAnsiTheme="minorHAnsi" w:cstheme="minorHAnsi"/>
        </w:rPr>
        <w:lastRenderedPageBreak/>
        <w:t>Γρηγόριος Μπεληγιάννης, Καθηγητής</w:t>
      </w:r>
      <w:r w:rsidRPr="00247B0D">
        <w:rPr>
          <w:rFonts w:ascii="Calibri" w:eastAsia="SimSun" w:hAnsi="Calibri" w:cs="Calibri"/>
          <w:sz w:val="22"/>
          <w:szCs w:val="22"/>
          <w:lang w:eastAsia="zh-CN"/>
        </w:rPr>
        <w:t xml:space="preserve"> (Επιστημονικά Υπεύθυνος) (Πρόεδρος)</w:t>
      </w:r>
    </w:p>
    <w:p w14:paraId="1E1BDCBA" w14:textId="5A3146C7" w:rsidR="00931C87" w:rsidRPr="00247B0D" w:rsidRDefault="00931C87" w:rsidP="00931C87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47B0D">
        <w:rPr>
          <w:rFonts w:asciiTheme="minorHAnsi" w:hAnsiTheme="minorHAnsi" w:cstheme="minorHAnsi"/>
        </w:rPr>
        <w:t xml:space="preserve">Άγγελος </w:t>
      </w:r>
      <w:proofErr w:type="spellStart"/>
      <w:r w:rsidRPr="00247B0D">
        <w:rPr>
          <w:rFonts w:asciiTheme="minorHAnsi" w:hAnsiTheme="minorHAnsi" w:cstheme="minorHAnsi"/>
        </w:rPr>
        <w:t>Πατάκας</w:t>
      </w:r>
      <w:proofErr w:type="spellEnd"/>
      <w:r w:rsidRPr="00247B0D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2DEF8E42" w14:textId="77777777" w:rsidR="00931C87" w:rsidRPr="00247B0D" w:rsidRDefault="00931C87" w:rsidP="00931C87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47B0D">
        <w:rPr>
          <w:rFonts w:asciiTheme="minorHAnsi" w:hAnsiTheme="minorHAnsi" w:cstheme="minorHAnsi"/>
        </w:rPr>
        <w:t>Άρης Γιαννακάς</w:t>
      </w:r>
      <w:r w:rsidRPr="00247B0D">
        <w:rPr>
          <w:rFonts w:ascii="Calibri" w:eastAsia="SimSun" w:hAnsi="Calibri" w:cs="Calibri"/>
          <w:sz w:val="22"/>
          <w:szCs w:val="22"/>
          <w:lang w:eastAsia="zh-CN"/>
        </w:rPr>
        <w:t xml:space="preserve"> (Μέλος)</w:t>
      </w: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8"/>
        <w:gridCol w:w="6748"/>
      </w:tblGrid>
      <w:tr w:rsidR="00FF6BE0" w:rsidRPr="00967152" w14:paraId="5AF62DB5" w14:textId="77777777" w:rsidTr="00604A5C">
        <w:tc>
          <w:tcPr>
            <w:tcW w:w="1548" w:type="dxa"/>
          </w:tcPr>
          <w:p w14:paraId="56F59B91" w14:textId="3D118E08" w:rsidR="00FF6BE0" w:rsidRPr="002648B1" w:rsidRDefault="00091B45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12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1-202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275DF7BF" w14:textId="21E7D8C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967152" w14:paraId="1AA84F18" w14:textId="77777777" w:rsidTr="00604A5C">
        <w:tc>
          <w:tcPr>
            <w:tcW w:w="1548" w:type="dxa"/>
          </w:tcPr>
          <w:p w14:paraId="314451FF" w14:textId="47B00CE0" w:rsidR="00FF6BE0" w:rsidRPr="00604A5C" w:rsidRDefault="00091B45" w:rsidP="00604A5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604A5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</w:t>
            </w:r>
            <w:r w:rsidR="001A11C0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9</w:t>
            </w:r>
            <w:r w:rsidR="001C5544" w:rsidRPr="00604A5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604A5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01</w:t>
            </w:r>
            <w:r w:rsidRPr="00604A5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604A5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="001304FF" w:rsidRPr="00604A5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 12:00</w:t>
            </w:r>
            <w:r w:rsidR="00E51EEB" w:rsidRPr="00604A5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μ.</w:t>
            </w:r>
          </w:p>
        </w:tc>
        <w:tc>
          <w:tcPr>
            <w:tcW w:w="6748" w:type="dxa"/>
          </w:tcPr>
          <w:p w14:paraId="250A63ED" w14:textId="77777777" w:rsidR="00FF6BE0" w:rsidRPr="00604A5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604A5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604A5C">
        <w:tc>
          <w:tcPr>
            <w:tcW w:w="1548" w:type="dxa"/>
          </w:tcPr>
          <w:p w14:paraId="45EF16F2" w14:textId="0EDE65C6" w:rsidR="00FF6BE0" w:rsidRPr="002648B1" w:rsidRDefault="00091B45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05</w:t>
            </w:r>
            <w:r w:rsidR="001304FF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304FF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005029D8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967152" w14:paraId="6DCBAECD" w14:textId="77777777" w:rsidTr="00604A5C">
        <w:tc>
          <w:tcPr>
            <w:tcW w:w="1548" w:type="dxa"/>
          </w:tcPr>
          <w:p w14:paraId="2EEC97DB" w14:textId="27065BEA" w:rsidR="00FF6BE0" w:rsidRPr="002648B1" w:rsidRDefault="00091B45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01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07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458A82E0" w14:textId="6702C31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604A5C">
        <w:tc>
          <w:tcPr>
            <w:tcW w:w="1548" w:type="dxa"/>
          </w:tcPr>
          <w:p w14:paraId="39FDF019" w14:textId="6FF2DF2C" w:rsidR="00FF6BE0" w:rsidRPr="002648B1" w:rsidRDefault="001C5544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091B45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01068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091B45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8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091B45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609D7B0A" w:rsidR="00784CBF" w:rsidRPr="002648B1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91B4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</w:t>
      </w:r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προγράμματος να αποστείλουν </w:t>
      </w:r>
      <w:r w:rsidRPr="002648B1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2648B1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2648B1">
        <w:rPr>
          <w:rFonts w:asciiTheme="minorHAnsi" w:hAnsiTheme="minorHAnsi" w:cstheme="minorHAnsi"/>
          <w:sz w:val="22"/>
          <w:szCs w:val="22"/>
        </w:rPr>
        <w:t>(</w:t>
      </w:r>
      <w:hyperlink r:id="rId10" w:history="1">
        <w:r w:rsidR="00604A5C" w:rsidRPr="00C652C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foodscsecr</w:t>
        </w:r>
        <w:r w:rsidR="00604A5C" w:rsidRPr="00C652CA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="001B664F" w:rsidRPr="002648B1">
        <w:rPr>
          <w:rFonts w:asciiTheme="minorHAnsi" w:hAnsiTheme="minorHAnsi" w:cstheme="minorHAnsi"/>
          <w:sz w:val="22"/>
          <w:szCs w:val="22"/>
        </w:rPr>
        <w:t>) και θέμα «</w:t>
      </w:r>
      <w:r w:rsidR="00091B45" w:rsidRPr="002648B1">
        <w:rPr>
          <w:rFonts w:asciiTheme="minorHAnsi" w:hAnsiTheme="minorHAnsi" w:cstheme="minorHAnsi"/>
          <w:sz w:val="22"/>
          <w:szCs w:val="22"/>
        </w:rPr>
        <w:t>Αίτηση για την Πρακτική Άσκηση»</w:t>
      </w:r>
      <w:r w:rsidR="00091B45"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76C1DBBA" w14:textId="05F34AB4" w:rsidR="001304FF" w:rsidRPr="002648B1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2648B1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2648B1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2648B1">
        <w:rPr>
          <w:rFonts w:asciiTheme="minorHAnsi" w:hAnsiTheme="minorHAnsi" w:cstheme="minorHAnsi"/>
          <w:sz w:val="22"/>
          <w:szCs w:val="22"/>
        </w:rPr>
        <w:t>_Πρακτική_202</w:t>
      </w:r>
      <w:r w:rsidR="000706C7" w:rsidRPr="002648B1">
        <w:rPr>
          <w:rFonts w:asciiTheme="minorHAnsi" w:hAnsiTheme="minorHAnsi" w:cstheme="minorHAnsi"/>
          <w:sz w:val="22"/>
          <w:szCs w:val="22"/>
        </w:rPr>
        <w:t>3</w:t>
      </w:r>
      <w:r w:rsidR="001304FF" w:rsidRPr="002648B1">
        <w:rPr>
          <w:rFonts w:asciiTheme="minorHAnsi" w:hAnsiTheme="minorHAnsi" w:cstheme="minorHAnsi"/>
          <w:sz w:val="22"/>
          <w:szCs w:val="22"/>
        </w:rPr>
        <w:t>_202</w:t>
      </w:r>
      <w:r w:rsidR="000706C7" w:rsidRPr="002648B1">
        <w:rPr>
          <w:rFonts w:asciiTheme="minorHAnsi" w:hAnsiTheme="minorHAnsi" w:cstheme="minorHAnsi"/>
          <w:sz w:val="22"/>
          <w:szCs w:val="22"/>
        </w:rPr>
        <w:t>4</w:t>
      </w:r>
      <w:r w:rsidR="001304FF" w:rsidRPr="002648B1">
        <w:rPr>
          <w:rFonts w:asciiTheme="minorHAnsi" w:hAnsiTheme="minorHAnsi" w:cstheme="minorHAnsi"/>
          <w:sz w:val="22"/>
          <w:szCs w:val="22"/>
        </w:rPr>
        <w:t xml:space="preserve">.pdf» στην ιστοσελίδα του Τμήματος: </w:t>
      </w:r>
      <w:hyperlink r:id="rId11" w:history="1">
        <w:r w:rsidR="002648B1" w:rsidRPr="00C652CA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http://foodscitech.upatras.gr/</w:t>
        </w:r>
      </w:hyperlink>
      <w:r w:rsidR="001304FF"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7E635122" w14:textId="1D9577C7" w:rsidR="007C7819" w:rsidRPr="002648B1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2648B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2648B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4C160A5C" w14:textId="7F4BBA28" w:rsidR="002648B1" w:rsidRPr="00BC4C79" w:rsidRDefault="002648B1" w:rsidP="002648B1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C4C79">
        <w:rPr>
          <w:rFonts w:ascii="Calibri" w:eastAsia="SimSun" w:hAnsi="Calibri" w:cs="Calibri"/>
          <w:sz w:val="22"/>
          <w:szCs w:val="22"/>
          <w:lang w:eastAsia="zh-CN"/>
        </w:rPr>
        <w:t xml:space="preserve">Η επιλογή των ασκούμενων θα γίνει με βάση των αριθμό μορίων όπως προκύπτουν από τον τύπο, </w:t>
      </w:r>
      <w:r w:rsidRPr="00BC4C79">
        <w:rPr>
          <w:rFonts w:ascii="Calibri" w:eastAsia="SimSun" w:hAnsi="Calibri" w:cs="Calibri"/>
          <w:i/>
          <w:iCs/>
          <w:sz w:val="22"/>
          <w:szCs w:val="22"/>
          <w:lang w:eastAsia="zh-CN"/>
        </w:rPr>
        <w:t>(θα υπολογισθεί από την Ομάδα του Ψηφιακού Άλματος χρησιμοποιώντας στοιχεί</w:t>
      </w:r>
      <w:r>
        <w:rPr>
          <w:rFonts w:ascii="Calibri" w:eastAsia="SimSun" w:hAnsi="Calibri" w:cs="Calibri"/>
          <w:i/>
          <w:iCs/>
          <w:sz w:val="22"/>
          <w:szCs w:val="22"/>
          <w:lang w:eastAsia="zh-CN"/>
        </w:rPr>
        <w:t>α του πληροφοριακού συστήματος «Ψηφιακό Άλμα»</w:t>
      </w:r>
      <w:r w:rsidRPr="00BC4C79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BC4C79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049837A1" w14:textId="77777777" w:rsidR="002648B1" w:rsidRPr="00BC4C79" w:rsidRDefault="002648B1" w:rsidP="002648B1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E9AC48C" w14:textId="77777777" w:rsidR="002648B1" w:rsidRPr="00BC4C79" w:rsidRDefault="002648B1" w:rsidP="002648B1">
      <w:pPr>
        <w:spacing w:line="276" w:lineRule="auto"/>
        <w:ind w:firstLine="720"/>
        <w:jc w:val="center"/>
        <w:rPr>
          <w:rFonts w:asciiTheme="minorHAnsi" w:hAnsiTheme="minorHAnsi" w:cstheme="minorHAnsi"/>
          <w:b/>
        </w:rPr>
      </w:pPr>
      <m:oMathPara>
        <m:oMath>
          <m:r>
            <w:rPr>
              <w:rFonts w:ascii="Cambria Math" w:eastAsia="SimSun" w:hAnsi="Cambria Math" w:cstheme="majorHAnsi"/>
              <w:sz w:val="22"/>
              <w:szCs w:val="22"/>
              <w:lang w:eastAsia="zh-CN"/>
            </w:rPr>
            <m:t xml:space="preserve">Αριθμός μορίων= </m:t>
          </m:r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(0.5*α)*(0.3*β)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0.2*γ</m:t>
              </m:r>
            </m:den>
          </m:f>
        </m:oMath>
      </m:oMathPara>
    </w:p>
    <w:p w14:paraId="72731D60" w14:textId="77777777" w:rsidR="002648B1" w:rsidRPr="00BC4C79" w:rsidRDefault="002648B1" w:rsidP="002648B1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C4C79">
        <w:rPr>
          <w:rFonts w:ascii="Calibri" w:eastAsia="SimSun" w:hAnsi="Calibri" w:cs="Calibri"/>
          <w:sz w:val="22"/>
          <w:szCs w:val="22"/>
          <w:lang w:eastAsia="zh-CN"/>
        </w:rPr>
        <w:t xml:space="preserve">όπου </w:t>
      </w:r>
    </w:p>
    <w:p w14:paraId="453AE901" w14:textId="77777777" w:rsidR="002648B1" w:rsidRPr="00097C1B" w:rsidRDefault="002648B1" w:rsidP="002648B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BC4C79">
        <w:rPr>
          <w:rFonts w:asciiTheme="minorHAnsi" w:eastAsia="Calibri" w:hAnsiTheme="minorHAnsi" w:cstheme="minorHAnsi"/>
          <w:b/>
          <w:i/>
          <w:lang w:eastAsia="en-US"/>
        </w:rPr>
        <w:t>α</w:t>
      </w:r>
      <w:r w:rsidRPr="00BC4C79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BC4C79">
        <w:rPr>
          <w:rFonts w:asciiTheme="minorHAnsi" w:eastAsia="Calibri" w:hAnsiTheme="minorHAnsi" w:cstheme="minorHAnsi"/>
          <w:lang w:eastAsia="en-US"/>
        </w:rPr>
        <w:t>= ο αριθμός των</w:t>
      </w:r>
      <w:r w:rsidRPr="00097C1B">
        <w:rPr>
          <w:rFonts w:asciiTheme="minorHAnsi" w:eastAsia="Calibri" w:hAnsiTheme="minorHAnsi" w:cstheme="minorHAnsi"/>
          <w:lang w:eastAsia="en-US"/>
        </w:rPr>
        <w:t xml:space="preserve"> μαθημάτων στα οποία έχει εξεταστεί επιτυχώς ο φοιτητής στα πρώτα έξι εξάμηνα φοίτησης (1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 xml:space="preserve"> έως 6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>) (με συντελεστή βαρύτητας 50%)</w:t>
      </w:r>
    </w:p>
    <w:p w14:paraId="0009B265" w14:textId="77777777" w:rsidR="002648B1" w:rsidRPr="00097C1B" w:rsidRDefault="002648B1" w:rsidP="002648B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97C1B">
        <w:rPr>
          <w:rFonts w:asciiTheme="minorHAnsi" w:eastAsia="Calibri" w:hAnsiTheme="minorHAnsi" w:cstheme="minorHAnsi"/>
          <w:b/>
          <w:i/>
          <w:lang w:eastAsia="en-US"/>
        </w:rPr>
        <w:t>β</w:t>
      </w:r>
      <w:r w:rsidRPr="00097C1B">
        <w:rPr>
          <w:rFonts w:asciiTheme="minorHAnsi" w:eastAsia="Calibri" w:hAnsiTheme="minorHAnsi" w:cstheme="minorHAnsi"/>
          <w:lang w:eastAsia="en-US"/>
        </w:rPr>
        <w:t xml:space="preserve"> = ο μέσος όρος βαθμολογίας του φοιτητή στα μαθήματα που έχει περάσει στα πρώτα έξι εξάμηνα φοίτησης (1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 xml:space="preserve"> έως 6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>) (με συντελεστή βαρύτητας 30%)</w:t>
      </w:r>
    </w:p>
    <w:p w14:paraId="0F0D76CE" w14:textId="77777777" w:rsidR="002648B1" w:rsidRPr="00097C1B" w:rsidRDefault="002648B1" w:rsidP="002648B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97C1B">
        <w:rPr>
          <w:rFonts w:asciiTheme="minorHAnsi" w:eastAsia="Calibri" w:hAnsiTheme="minorHAnsi" w:cstheme="minorHAnsi"/>
          <w:b/>
          <w:i/>
          <w:lang w:eastAsia="en-US"/>
        </w:rPr>
        <w:t xml:space="preserve">γ </w:t>
      </w:r>
      <w:r w:rsidRPr="00097C1B">
        <w:rPr>
          <w:rFonts w:asciiTheme="minorHAnsi" w:eastAsia="Calibri" w:hAnsiTheme="minorHAnsi" w:cstheme="minorHAnsi"/>
          <w:i/>
          <w:lang w:eastAsia="en-US"/>
        </w:rPr>
        <w:t xml:space="preserve">= </w:t>
      </w:r>
      <w:r w:rsidRPr="00097C1B">
        <w:rPr>
          <w:rFonts w:asciiTheme="minorHAnsi" w:eastAsia="Calibri" w:hAnsiTheme="minorHAnsi" w:cstheme="minorHAnsi"/>
          <w:lang w:eastAsia="en-US"/>
        </w:rPr>
        <w:t>το τρέχον έτος σπουδών του φοιτητή (με συντελεστή βαρύτητας 20%)</w:t>
      </w:r>
    </w:p>
    <w:p w14:paraId="12937377" w14:textId="77777777" w:rsidR="002648B1" w:rsidRPr="00097C1B" w:rsidRDefault="002648B1" w:rsidP="002648B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3DC146F5" w14:textId="77777777" w:rsidR="002648B1" w:rsidRPr="00097C1B" w:rsidRDefault="002648B1" w:rsidP="002648B1">
      <w:pPr>
        <w:spacing w:line="276" w:lineRule="auto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Τα ΑΜΕΑ προηγούνται της διαδικασίας και </w:t>
      </w:r>
      <w:r>
        <w:rPr>
          <w:rFonts w:asciiTheme="minorHAnsi" w:hAnsiTheme="minorHAnsi" w:cstheme="minorHAnsi"/>
        </w:rPr>
        <w:t xml:space="preserve">για την μεταξύ τους κατάταξη </w:t>
      </w:r>
      <w:r w:rsidRPr="00097C1B">
        <w:rPr>
          <w:rFonts w:asciiTheme="minorHAnsi" w:hAnsiTheme="minorHAnsi" w:cstheme="minorHAnsi"/>
        </w:rPr>
        <w:t>ακολουθούν τον ίδιο αλγόριθμο αξιολόγησης, όπως περιγράφεται παραπάνω.</w:t>
      </w:r>
    </w:p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0D2AD57" w14:textId="7586F58C" w:rsidR="002648B1" w:rsidRDefault="002648B1" w:rsidP="002648B1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ημερομηνία ανάρτησης των προσωρινών </w:t>
      </w:r>
      <w:r w:rsidRPr="00231E19">
        <w:rPr>
          <w:rFonts w:ascii="Calibri" w:eastAsia="SimSun" w:hAnsi="Calibri" w:cs="Calibri"/>
          <w:sz w:val="22"/>
          <w:szCs w:val="22"/>
          <w:lang w:eastAsia="zh-CN"/>
        </w:rPr>
        <w:t xml:space="preserve">αποτελεσμάτων </w:t>
      </w:r>
      <w:r w:rsidRPr="00231E19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2" w:history="1">
        <w:r w:rsidRPr="00231E19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231E19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3" w:history="1">
        <w:r w:rsidRPr="00231E19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 xml:space="preserve">Τμήματος Διοίκησης </w:t>
        </w:r>
        <w:r w:rsidRPr="00231E19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lastRenderedPageBreak/>
          <w:t>Επιχειρήσεων Αγροτικών Προϊόντων και Τροφίμων (συγχωνευθέν)</w:t>
        </w:r>
      </w:hyperlink>
      <w:r w:rsidRPr="00231E19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231E19">
        <w:rPr>
          <w:rFonts w:ascii="Calibri" w:eastAsia="SimSun" w:hAnsi="Calibri" w:cs="Calibri"/>
          <w:sz w:val="22"/>
          <w:szCs w:val="22"/>
          <w:lang w:eastAsia="zh-CN"/>
        </w:rPr>
        <w:t>, ηλεκτρονικά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 στη Γραμματεία του Τμήματος (</w:t>
      </w:r>
      <w:hyperlink r:id="rId14" w:history="1">
        <w:r w:rsidR="00604A5C" w:rsidRPr="00C652C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foodscsecr</w:t>
        </w:r>
        <w:r w:rsidR="00604A5C" w:rsidRPr="00C652CA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Pr="00A20EBA">
        <w:rPr>
          <w:rFonts w:ascii="Calibri" w:eastAsia="SimSun" w:hAnsi="Calibri" w:cs="Calibri"/>
          <w:sz w:val="22"/>
          <w:szCs w:val="22"/>
          <w:lang w:eastAsia="zh-CN"/>
        </w:rPr>
        <w:t>)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Pr="0078205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η 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5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660365DC" w:rsidR="00FC1781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777DB2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6" w:history="1">
        <w:r w:rsidR="00777DB2" w:rsidRPr="00A12CC5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http://foodscitech.upatras.gr/</w:t>
        </w:r>
      </w:hyperlink>
    </w:p>
    <w:p w14:paraId="68C4893F" w14:textId="0A62E656" w:rsidR="00784CBF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795DB355" w14:textId="77777777" w:rsidR="001A11C0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777DB2">
        <w:rPr>
          <w:rFonts w:ascii="Calibri" w:eastAsia="SimSun" w:hAnsi="Calibri" w:cs="Calibri"/>
          <w:bCs/>
          <w:sz w:val="22"/>
          <w:szCs w:val="22"/>
          <w:lang w:val="en-US" w:eastAsia="zh-CN"/>
        </w:rPr>
        <w:t>O</w:t>
      </w:r>
      <w:r w:rsidR="001304FF" w:rsidRPr="00777DB2">
        <w:rPr>
          <w:rFonts w:ascii="Calibri" w:eastAsia="SimSun" w:hAnsi="Calibri" w:cs="Calibri"/>
          <w:bCs/>
          <w:sz w:val="22"/>
          <w:szCs w:val="22"/>
          <w:lang w:eastAsia="zh-CN"/>
        </w:rPr>
        <w:t xml:space="preserve"> Επιστημονικά </w:t>
      </w:r>
      <w:r w:rsidR="00777DB2" w:rsidRPr="00777DB2">
        <w:rPr>
          <w:rFonts w:ascii="Calibri" w:eastAsia="SimSun" w:hAnsi="Calibri" w:cs="Calibri"/>
          <w:bCs/>
          <w:sz w:val="22"/>
          <w:szCs w:val="22"/>
          <w:lang w:eastAsia="zh-CN"/>
        </w:rPr>
        <w:t>Υπεύθυνος</w:t>
      </w:r>
      <w:r w:rsidR="001304FF" w:rsidRPr="00777DB2">
        <w:rPr>
          <w:rFonts w:ascii="Calibri" w:eastAsia="SimSun" w:hAnsi="Calibri" w:cs="Calibri"/>
          <w:bCs/>
          <w:sz w:val="22"/>
          <w:szCs w:val="22"/>
          <w:lang w:eastAsia="zh-CN"/>
        </w:rPr>
        <w:t xml:space="preserve"> της Πρακτικής Άσκησης</w:t>
      </w:r>
      <w:r w:rsidR="001304FF" w:rsidRPr="00777DB2">
        <w:rPr>
          <w:rFonts w:ascii="Calibri" w:eastAsia="SimSun" w:hAnsi="Calibri" w:cs="Calibri"/>
          <w:bCs/>
          <w:sz w:val="22"/>
          <w:szCs w:val="22"/>
          <w:lang w:eastAsia="zh-CN"/>
        </w:rPr>
        <w:br/>
      </w:r>
      <w:r w:rsidR="001304FF" w:rsidRPr="00777DB2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1A11C0">
        <w:rPr>
          <w:rFonts w:ascii="Calibri" w:eastAsia="SimSun" w:hAnsi="Calibri" w:cs="Calibri"/>
          <w:sz w:val="22"/>
          <w:szCs w:val="22"/>
          <w:lang w:eastAsia="zh-CN"/>
        </w:rPr>
        <w:t>Επιστήμης και Τεχνολογίας Τροφίμων</w:t>
      </w:r>
    </w:p>
    <w:p w14:paraId="28B95FF7" w14:textId="45EEE897" w:rsidR="001304FF" w:rsidRPr="00777DB2" w:rsidRDefault="001A11C0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(</w:t>
      </w:r>
      <w:proofErr w:type="spellStart"/>
      <w:r>
        <w:rPr>
          <w:rFonts w:ascii="Calibri" w:eastAsia="SimSun" w:hAnsi="Calibri" w:cs="Calibri"/>
          <w:sz w:val="22"/>
          <w:szCs w:val="22"/>
          <w:lang w:eastAsia="zh-CN"/>
        </w:rPr>
        <w:t>π.</w:t>
      </w:r>
      <w:r w:rsidR="00777DB2" w:rsidRPr="00777DB2">
        <w:rPr>
          <w:rFonts w:ascii="Calibri" w:eastAsia="SimSun" w:hAnsi="Calibri" w:cs="Calibri"/>
          <w:sz w:val="22"/>
          <w:szCs w:val="22"/>
          <w:lang w:eastAsia="zh-CN"/>
        </w:rPr>
        <w:t>Διοίκησης</w:t>
      </w:r>
      <w:proofErr w:type="spellEnd"/>
      <w:r w:rsidR="00777DB2" w:rsidRPr="00777DB2">
        <w:rPr>
          <w:rFonts w:ascii="Calibri" w:eastAsia="SimSun" w:hAnsi="Calibri" w:cs="Calibri"/>
          <w:sz w:val="22"/>
          <w:szCs w:val="22"/>
          <w:lang w:eastAsia="zh-CN"/>
        </w:rPr>
        <w:t xml:space="preserve"> Επιχειρήσεων Αγροτικών Προϊόντων και Τροφίμων (</w:t>
      </w:r>
      <w:proofErr w:type="spellStart"/>
      <w:r w:rsidR="00777DB2" w:rsidRPr="00777DB2">
        <w:rPr>
          <w:rFonts w:ascii="Calibri" w:eastAsia="SimSun" w:hAnsi="Calibri" w:cs="Calibri"/>
          <w:sz w:val="22"/>
          <w:szCs w:val="22"/>
          <w:lang w:eastAsia="zh-CN"/>
        </w:rPr>
        <w:t>συγχωνευθέν</w:t>
      </w:r>
      <w:proofErr w:type="spellEnd"/>
      <w:r w:rsidR="00777DB2" w:rsidRPr="00777DB2">
        <w:rPr>
          <w:rFonts w:ascii="Calibri" w:eastAsia="SimSun" w:hAnsi="Calibri" w:cs="Calibri"/>
          <w:sz w:val="22"/>
          <w:szCs w:val="22"/>
          <w:lang w:eastAsia="zh-CN"/>
        </w:rPr>
        <w:t>)</w:t>
      </w:r>
      <w:r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1D965566" w14:textId="5BD9E596" w:rsidR="00777DB2" w:rsidRPr="00777DB2" w:rsidRDefault="00777DB2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777DB2">
        <w:rPr>
          <w:rFonts w:ascii="Calibri" w:eastAsia="SimSun" w:hAnsi="Calibri" w:cs="Calibri"/>
          <w:sz w:val="22"/>
          <w:szCs w:val="22"/>
          <w:lang w:eastAsia="zh-CN"/>
        </w:rPr>
        <w:t>Γρηγόριος Μπεληγιάννης</w:t>
      </w:r>
    </w:p>
    <w:p w14:paraId="176D9BDC" w14:textId="30AB0936" w:rsidR="001304FF" w:rsidRPr="00777DB2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777DB2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="00777DB2" w:rsidRPr="00777DB2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C078F1">
      <w:footerReference w:type="default" r:id="rId17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FD60" w14:textId="77777777" w:rsidR="00C078F1" w:rsidRDefault="00C078F1" w:rsidP="00D36D17">
      <w:r>
        <w:separator/>
      </w:r>
    </w:p>
  </w:endnote>
  <w:endnote w:type="continuationSeparator" w:id="0">
    <w:p w14:paraId="217537E4" w14:textId="77777777" w:rsidR="00C078F1" w:rsidRDefault="00C078F1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76390" w14:textId="77777777" w:rsidR="00C078F1" w:rsidRDefault="00C078F1" w:rsidP="00D36D17">
      <w:r>
        <w:separator/>
      </w:r>
    </w:p>
  </w:footnote>
  <w:footnote w:type="continuationSeparator" w:id="0">
    <w:p w14:paraId="3DD8C29A" w14:textId="77777777" w:rsidR="00C078F1" w:rsidRDefault="00C078F1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6F74"/>
    <w:multiLevelType w:val="hybridMultilevel"/>
    <w:tmpl w:val="E3B65D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91B45"/>
    <w:rsid w:val="000A6AA9"/>
    <w:rsid w:val="000B20CA"/>
    <w:rsid w:val="000C7362"/>
    <w:rsid w:val="000D7ADC"/>
    <w:rsid w:val="000F40D6"/>
    <w:rsid w:val="00102139"/>
    <w:rsid w:val="001304FF"/>
    <w:rsid w:val="00143035"/>
    <w:rsid w:val="00151B19"/>
    <w:rsid w:val="001534F2"/>
    <w:rsid w:val="0015551C"/>
    <w:rsid w:val="00186E2E"/>
    <w:rsid w:val="001A11C0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2603E"/>
    <w:rsid w:val="002517DA"/>
    <w:rsid w:val="002648B1"/>
    <w:rsid w:val="002659E6"/>
    <w:rsid w:val="00273F26"/>
    <w:rsid w:val="00287DDA"/>
    <w:rsid w:val="0029697E"/>
    <w:rsid w:val="002B4817"/>
    <w:rsid w:val="002E1A66"/>
    <w:rsid w:val="00300326"/>
    <w:rsid w:val="00313DDB"/>
    <w:rsid w:val="00323A04"/>
    <w:rsid w:val="00346DFC"/>
    <w:rsid w:val="00366348"/>
    <w:rsid w:val="00383C73"/>
    <w:rsid w:val="003A38AF"/>
    <w:rsid w:val="003E23CA"/>
    <w:rsid w:val="003E7D85"/>
    <w:rsid w:val="003F1A84"/>
    <w:rsid w:val="004123F7"/>
    <w:rsid w:val="00413EB5"/>
    <w:rsid w:val="00414122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16CA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82082"/>
    <w:rsid w:val="00590E0C"/>
    <w:rsid w:val="005A455C"/>
    <w:rsid w:val="005A64C1"/>
    <w:rsid w:val="005B36EA"/>
    <w:rsid w:val="005B695C"/>
    <w:rsid w:val="005B6E81"/>
    <w:rsid w:val="005C083E"/>
    <w:rsid w:val="005C5FEC"/>
    <w:rsid w:val="005C7B08"/>
    <w:rsid w:val="005D2283"/>
    <w:rsid w:val="005E0B5E"/>
    <w:rsid w:val="00601068"/>
    <w:rsid w:val="006019F2"/>
    <w:rsid w:val="00603B91"/>
    <w:rsid w:val="00604A5C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74AEC"/>
    <w:rsid w:val="00777DB2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36B"/>
    <w:rsid w:val="008E6CE4"/>
    <w:rsid w:val="009033BB"/>
    <w:rsid w:val="00914B72"/>
    <w:rsid w:val="00931C87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3CC"/>
    <w:rsid w:val="00A01B07"/>
    <w:rsid w:val="00A073D5"/>
    <w:rsid w:val="00A15A56"/>
    <w:rsid w:val="00A16584"/>
    <w:rsid w:val="00A1733E"/>
    <w:rsid w:val="00A20EBA"/>
    <w:rsid w:val="00A649C7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522D"/>
    <w:rsid w:val="00BC5319"/>
    <w:rsid w:val="00BC697A"/>
    <w:rsid w:val="00BD210A"/>
    <w:rsid w:val="00C078F1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24BB"/>
    <w:rsid w:val="00E24BEF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3518B"/>
    <w:rsid w:val="00F40B97"/>
    <w:rsid w:val="00F57FC7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EFC48111-37D6-4F35-B075-DC5636A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4">
    <w:name w:val="Ανεπίλυτη αναφορά4"/>
    <w:basedOn w:val="a0"/>
    <w:uiPriority w:val="99"/>
    <w:semiHidden/>
    <w:unhideWhenUsed/>
    <w:rsid w:val="00E2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foodscitech.upatras.g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ktiki.upatras.gr/news-blog/prokirikseis-panepistimiou-patrw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foodscitech.upatras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dscitech.upatr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ktiki.upatras.gr/" TargetMode="External"/><Relationship Id="rId10" Type="http://schemas.openxmlformats.org/officeDocument/2006/relationships/hyperlink" Target="mailto:foodscsecr@upatras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oodscsecr@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AAA5-4002-4AA0-A8D5-434AFBAF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6</cp:revision>
  <cp:lastPrinted>2019-11-27T10:46:00Z</cp:lastPrinted>
  <dcterms:created xsi:type="dcterms:W3CDTF">2024-01-11T11:23:00Z</dcterms:created>
  <dcterms:modified xsi:type="dcterms:W3CDTF">2024-01-12T10:46:00Z</dcterms:modified>
</cp:coreProperties>
</file>