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DB44" w14:textId="77777777" w:rsidR="008801DE" w:rsidRDefault="00135B31">
      <w:pPr>
        <w:pStyle w:val="a3"/>
        <w:rPr>
          <w:sz w:val="20"/>
        </w:rPr>
      </w:pPr>
      <w:r>
        <w:pict w14:anchorId="54334145">
          <v:group id="_x0000_s1026" style="position:absolute;margin-left:48.35pt;margin-top:58.8pt;width:497.4pt;height:339.9pt;z-index:-251657216;mso-position-horizontal-relative:page;mso-position-vertical-relative:page" coordorigin="967,1176" coordsize="9948,6798">
            <v:shape id="_x0000_s1033" style="position:absolute;left:967;top:1180;width:10;height:2" coordorigin="967,1181" coordsize="10,0" o:spt="100" adj="0,,0" path="m967,1181r10,m967,1181r10,e" filled="f" strokeweight=".48pt">
              <v:stroke dashstyle="1 1" joinstyle="round"/>
              <v:formulas/>
              <v:path arrowok="t" o:connecttype="segments"/>
            </v:shape>
            <v:line id="_x0000_s1032" style="position:absolute" from="977,1181" to="10905,1181" strokeweight=".48pt">
              <v:stroke dashstyle="1 1"/>
            </v:line>
            <v:shape id="_x0000_s1031" style="position:absolute;left:10905;top:1180;width:10;height:2" coordorigin="10905,1181" coordsize="10,0" o:spt="100" adj="0,,0" path="m10905,1181r10,m10905,1181r10,e" filled="f" strokeweight=".48pt">
              <v:stroke dashstyle="1 1" joinstyle="round"/>
              <v:formulas/>
              <v:path arrowok="t" o:connecttype="segments"/>
            </v:shape>
            <v:shape id="_x0000_s1030" style="position:absolute;left:967;top:1185;width:9948;height:6784" coordorigin="967,1186" coordsize="9948,6784" o:spt="100" adj="0,,0" path="m972,1186r,6778m967,7969r10,m967,7969r10,m977,7969r9928,m10910,1186r,6778m10905,7969r10,m10905,7969r10,e" filled="f" strokeweight=".48pt">
              <v:stroke dashstyle="1 1"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80;top:2885;width:9743;height:1997" filled="f" stroked="f">
              <v:textbox style="mso-next-textbox:#_x0000_s1029" inset="0,0,0,0">
                <w:txbxContent>
                  <w:p w14:paraId="4D5BC92F" w14:textId="77777777" w:rsidR="008801DE" w:rsidRDefault="00F373AC">
                    <w:pPr>
                      <w:tabs>
                        <w:tab w:val="left" w:leader="dot" w:pos="7356"/>
                      </w:tabs>
                      <w:spacing w:line="24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Ο/Η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κάτωθι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υπογεγραμμένος/η</w:t>
                    </w:r>
                    <w:r>
                      <w:rPr>
                        <w:rFonts w:ascii="Times New Roman" w:hAnsi="Times New Roman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έλαβα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από:</w:t>
                    </w:r>
                  </w:p>
                  <w:p w14:paraId="5541F71A" w14:textId="77777777" w:rsidR="008801DE" w:rsidRDefault="00F373AC">
                    <w:pPr>
                      <w:spacing w:before="146" w:line="360" w:lineRule="auto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Επιτροπή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Ερευνών,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Πανεπιστημίου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Πατρών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που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εδρεύει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στη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Πανεπιστημιούπολη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Πατρών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Ρίο,</w:t>
                    </w:r>
                    <w:r>
                      <w:rPr>
                        <w:b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το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ποσό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των</w:t>
                    </w:r>
                    <w:r>
                      <w:rPr>
                        <w:b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€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vertAlign w:val="superscript"/>
                      </w:rPr>
                      <w:t>(ολογράφως)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hd w:val="clear" w:color="auto" w:fill="B3B3B3"/>
                      </w:rPr>
                      <w:t>…...………………………………………………………….……….......................................…...</w:t>
                    </w:r>
                  </w:p>
                  <w:p w14:paraId="5EB170EB" w14:textId="35ABF8C8" w:rsidR="008801DE" w:rsidRDefault="00F373AC">
                    <w:pPr>
                      <w:spacing w:line="292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για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τη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συμμετοχή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μου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στο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έργο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με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Φ.Κ.:</w:t>
                    </w:r>
                    <w:r>
                      <w:rPr>
                        <w:b/>
                        <w:spacing w:val="10"/>
                        <w:sz w:val="24"/>
                      </w:rPr>
                      <w:t xml:space="preserve"> </w:t>
                    </w:r>
                    <w:r w:rsidRPr="00F373AC">
                      <w:rPr>
                        <w:b/>
                        <w:bCs/>
                        <w:sz w:val="24"/>
                      </w:rPr>
                      <w:t>8233</w:t>
                    </w:r>
                    <w:r w:rsidR="00123407">
                      <w:rPr>
                        <w:b/>
                        <w:bCs/>
                        <w:sz w:val="24"/>
                      </w:rPr>
                      <w:t>3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και</w:t>
                    </w:r>
                    <w:r>
                      <w:rPr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MIS: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</w:t>
                    </w:r>
                    <w:r w:rsidR="00135B31" w:rsidRPr="00135B31">
                      <w:rPr>
                        <w:b/>
                        <w:sz w:val="24"/>
                      </w:rPr>
                      <w:t>6004520</w:t>
                    </w:r>
                    <w:r>
                      <w:rPr>
                        <w:sz w:val="24"/>
                      </w:rPr>
                      <w:t>……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και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ειδικότερα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στο</w:t>
                    </w:r>
                  </w:p>
                  <w:p w14:paraId="5845C45B" w14:textId="7BBC3B68" w:rsidR="008801DE" w:rsidRDefault="00F373AC">
                    <w:pPr>
                      <w:spacing w:before="146" w:line="289" w:lineRule="exac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Π.Ε/Δράση/Φάση: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</w:t>
                    </w:r>
                    <w:r w:rsidR="00123407">
                      <w:rPr>
                        <w:b/>
                        <w:sz w:val="24"/>
                      </w:rPr>
                      <w:t>3.1</w:t>
                    </w:r>
                    <w:r>
                      <w:rPr>
                        <w:sz w:val="24"/>
                      </w:rPr>
                      <w:t>…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κατά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χρονικό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διάστημα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από………………………...….....................................</w:t>
                    </w:r>
                  </w:p>
                </w:txbxContent>
              </v:textbox>
            </v:shape>
            <v:shape id="_x0000_s1028" type="#_x0000_t202" style="position:absolute;left:4717;top:5374;width:2469;height:533" filled="f" stroked="f">
              <v:textbox style="mso-next-textbox:#_x0000_s1028" inset="0,0,0,0">
                <w:txbxContent>
                  <w:p w14:paraId="71157DAD" w14:textId="0A2F8B6D" w:rsidR="008801DE" w:rsidRDefault="00F373AC">
                    <w:pPr>
                      <w:spacing w:line="244" w:lineRule="exact"/>
                      <w:ind w:right="18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Ημερομηνία:</w:t>
                    </w:r>
                    <w:r>
                      <w:rPr>
                        <w:b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…/…/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202</w:t>
                    </w:r>
                    <w:r w:rsidR="00135B31">
                      <w:rPr>
                        <w:b/>
                        <w:i/>
                        <w:sz w:val="24"/>
                      </w:rPr>
                      <w:t>4</w:t>
                    </w:r>
                  </w:p>
                  <w:p w14:paraId="60835A2B" w14:textId="77777777" w:rsidR="008801DE" w:rsidRDefault="00F373AC">
                    <w:pPr>
                      <w:spacing w:line="288" w:lineRule="exact"/>
                      <w:ind w:right="22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Ο/Η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Λαβών/ούσα</w:t>
                    </w:r>
                  </w:p>
                </w:txbxContent>
              </v:textbox>
            </v:shape>
            <v:shape id="_x0000_s1027" type="#_x0000_t202" style="position:absolute;left:5357;top:7133;width:1187;height:240" filled="f" stroked="f">
              <v:textbox style="mso-next-textbox:#_x0000_s1027" inset="0,0,0,0">
                <w:txbxContent>
                  <w:p w14:paraId="395435CF" w14:textId="77777777" w:rsidR="008801DE" w:rsidRDefault="00F373AC">
                    <w:pPr>
                      <w:spacing w:line="24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(Υπογραφή)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C0B9A97" w14:textId="77777777" w:rsidR="008801DE" w:rsidRDefault="008801DE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2520"/>
      </w:tblGrid>
      <w:tr w:rsidR="008801DE" w14:paraId="2219363B" w14:textId="77777777">
        <w:trPr>
          <w:trHeight w:val="294"/>
        </w:trPr>
        <w:tc>
          <w:tcPr>
            <w:tcW w:w="4321" w:type="dxa"/>
          </w:tcPr>
          <w:p w14:paraId="7436795B" w14:textId="77777777" w:rsidR="008801DE" w:rsidRDefault="00F373AC">
            <w:pPr>
              <w:pStyle w:val="TableParagraph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ΑΠΟΔΕΙΞΗ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ΕΙΣΠΡΑΞΗΣ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ΕΥΡΩ</w:t>
            </w:r>
          </w:p>
        </w:tc>
        <w:tc>
          <w:tcPr>
            <w:tcW w:w="2520" w:type="dxa"/>
            <w:tcBorders>
              <w:top w:val="nil"/>
              <w:right w:val="nil"/>
            </w:tcBorders>
            <w:shd w:val="clear" w:color="auto" w:fill="C0C0C0"/>
          </w:tcPr>
          <w:p w14:paraId="68DA847A" w14:textId="77777777" w:rsidR="008801DE" w:rsidRDefault="00F373AC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</w:tbl>
    <w:p w14:paraId="3C423D37" w14:textId="77777777" w:rsidR="00907942" w:rsidRDefault="00907942"/>
    <w:sectPr w:rsidR="00907942">
      <w:type w:val="continuous"/>
      <w:pgSz w:w="11910" w:h="16840"/>
      <w:pgMar w:top="116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1DE"/>
    <w:rsid w:val="00123407"/>
    <w:rsid w:val="00135B31"/>
    <w:rsid w:val="008801DE"/>
    <w:rsid w:val="00907942"/>
    <w:rsid w:val="00F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193CDD2"/>
  <w15:docId w15:val="{92C65990-3147-45CC-8114-151E556B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ΑΠΟΔΕΙΞΗ ΕΙΣΠΡΑΞΗΣ ΕΥΡΩ</dc:title>
  <dc:creator>Spiropoulou</dc:creator>
  <cp:lastModifiedBy>Γκολφινόπουλος Παναγιώτης</cp:lastModifiedBy>
  <cp:revision>3</cp:revision>
  <dcterms:created xsi:type="dcterms:W3CDTF">2022-12-29T10:09:00Z</dcterms:created>
  <dcterms:modified xsi:type="dcterms:W3CDTF">2024-01-08T09:52:00Z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2022-12-29T00:00:00Z</vt:filetime>
  </property>
</Properties>
</file>