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538B9" w14:textId="77777777" w:rsidR="00803463" w:rsidRPr="00036B09" w:rsidRDefault="00AE4D56">
      <w:pPr>
        <w:rPr>
          <w:rFonts w:ascii="Calibri" w:hAnsi="Calibri"/>
          <w:lang w:val="en-US"/>
        </w:rPr>
      </w:pPr>
      <w:r w:rsidRPr="00036B09">
        <w:rPr>
          <w:rFonts w:ascii="Calibri" w:hAnsi="Calibri"/>
          <w:lang w:val="en-US"/>
        </w:rPr>
        <w:t xml:space="preserve">                            </w:t>
      </w:r>
    </w:p>
    <w:tbl>
      <w:tblPr>
        <w:tblW w:w="10065" w:type="dxa"/>
        <w:tblInd w:w="-743" w:type="dxa"/>
        <w:tblLook w:val="04A0" w:firstRow="1" w:lastRow="0" w:firstColumn="1" w:lastColumn="0" w:noHBand="0" w:noVBand="1"/>
      </w:tblPr>
      <w:tblGrid>
        <w:gridCol w:w="4432"/>
        <w:gridCol w:w="2168"/>
        <w:gridCol w:w="3465"/>
      </w:tblGrid>
      <w:tr w:rsidR="004A7E40" w:rsidRPr="00F26524" w14:paraId="2DEFDE0B" w14:textId="77777777" w:rsidTr="00F26524">
        <w:tc>
          <w:tcPr>
            <w:tcW w:w="4432" w:type="dxa"/>
            <w:shd w:val="clear" w:color="auto" w:fill="auto"/>
            <w:vAlign w:val="bottom"/>
          </w:tcPr>
          <w:p w14:paraId="7E9DE952" w14:textId="65E1D1AD" w:rsidR="0069324A" w:rsidRPr="00F26524" w:rsidRDefault="002B6B37" w:rsidP="00F26524">
            <w:pPr>
              <w:spacing w:line="260" w:lineRule="atLeast"/>
              <w:ind w:right="-142"/>
              <w:rPr>
                <w:rFonts w:ascii="Calibri" w:hAnsi="Calibri"/>
                <w:b/>
                <w:lang w:eastAsia="en-US"/>
              </w:rPr>
            </w:pPr>
            <w:r w:rsidRPr="00647CBD">
              <w:rPr>
                <w:noProof/>
              </w:rPr>
              <w:drawing>
                <wp:inline distT="0" distB="0" distL="0" distR="0" wp14:anchorId="1E2E7BEF" wp14:editId="7C7D16D5">
                  <wp:extent cx="2295525" cy="762000"/>
                  <wp:effectExtent l="0" t="0" r="0" b="0"/>
                  <wp:docPr id="1" name="Εικόνα 1" descr="logo_UPatras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logo_UPatras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8" w:type="dxa"/>
            <w:shd w:val="clear" w:color="auto" w:fill="auto"/>
          </w:tcPr>
          <w:p w14:paraId="0B0CE002" w14:textId="77777777" w:rsidR="0069324A" w:rsidRPr="00F26524" w:rsidRDefault="0069324A" w:rsidP="00F26524">
            <w:pPr>
              <w:spacing w:line="260" w:lineRule="atLeast"/>
              <w:ind w:right="-142"/>
              <w:jc w:val="center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3465" w:type="dxa"/>
            <w:shd w:val="clear" w:color="auto" w:fill="auto"/>
          </w:tcPr>
          <w:p w14:paraId="07FA71E4" w14:textId="47DDEB0E" w:rsidR="0069324A" w:rsidRPr="00F26524" w:rsidRDefault="00C86640" w:rsidP="00C86640">
            <w:pPr>
              <w:tabs>
                <w:tab w:val="left" w:pos="1020"/>
              </w:tabs>
              <w:spacing w:line="260" w:lineRule="atLeast"/>
              <w:ind w:right="-142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ab/>
            </w:r>
            <w:r>
              <w:rPr>
                <w:rFonts w:ascii="Calibri" w:hAnsi="Calibri"/>
                <w:b/>
                <w:noProof/>
                <w:lang w:eastAsia="en-US"/>
              </w:rPr>
              <w:drawing>
                <wp:inline distT="0" distB="0" distL="0" distR="0" wp14:anchorId="022AC622" wp14:editId="2D559911">
                  <wp:extent cx="1219200" cy="1000125"/>
                  <wp:effectExtent l="0" t="0" r="0" b="952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00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2617E5" w14:textId="77777777" w:rsidR="0069324A" w:rsidRDefault="0069324A" w:rsidP="00856643">
      <w:pPr>
        <w:spacing w:line="260" w:lineRule="atLeast"/>
        <w:ind w:right="-142"/>
        <w:jc w:val="center"/>
        <w:rPr>
          <w:rFonts w:ascii="Calibri" w:hAnsi="Calibri"/>
          <w:b/>
          <w:lang w:eastAsia="en-US"/>
        </w:rPr>
      </w:pPr>
    </w:p>
    <w:p w14:paraId="5E6FAC78" w14:textId="77777777" w:rsidR="00856643" w:rsidRPr="00036B09" w:rsidRDefault="00856643" w:rsidP="00856643">
      <w:pPr>
        <w:spacing w:line="260" w:lineRule="atLeast"/>
        <w:ind w:right="-142"/>
        <w:jc w:val="center"/>
        <w:rPr>
          <w:rFonts w:ascii="Calibri" w:hAnsi="Calibri"/>
          <w:b/>
          <w:lang w:eastAsia="en-US"/>
        </w:rPr>
      </w:pPr>
      <w:r w:rsidRPr="00036B09">
        <w:rPr>
          <w:rFonts w:ascii="Calibri" w:hAnsi="Calibri"/>
          <w:b/>
          <w:lang w:eastAsia="en-US"/>
        </w:rPr>
        <w:t>ΠΡΟΓΡΑΜΜΑ ΠΡΑΚΤΙΚΗ ΑΣΚΗΣΗ ΠΑΝΕΠΙΣΤΗΜΙΟΥ ΠΑΤΡΩΝ:</w:t>
      </w:r>
    </w:p>
    <w:p w14:paraId="7D38503B" w14:textId="77777777" w:rsidR="00856643" w:rsidRPr="00601360" w:rsidRDefault="00236443" w:rsidP="00856643">
      <w:pPr>
        <w:spacing w:line="260" w:lineRule="atLeast"/>
        <w:ind w:right="-142"/>
        <w:jc w:val="center"/>
        <w:rPr>
          <w:rFonts w:ascii="Calibri" w:hAnsi="Calibri"/>
          <w:b/>
          <w:lang w:eastAsia="en-US"/>
        </w:rPr>
      </w:pPr>
      <w:r w:rsidRPr="00036B09">
        <w:rPr>
          <w:rFonts w:ascii="Calibri" w:hAnsi="Calibri"/>
          <w:lang w:eastAsia="en-US"/>
        </w:rPr>
        <w:t>Π</w:t>
      </w:r>
      <w:r w:rsidR="00601360">
        <w:rPr>
          <w:rFonts w:ascii="Calibri" w:hAnsi="Calibri"/>
          <w:lang w:eastAsia="en-US"/>
        </w:rPr>
        <w:t>ΟΛΙΤΙΚΩΝ ΜΗΧΑΝΙΚΩΝ</w:t>
      </w:r>
    </w:p>
    <w:p w14:paraId="746AE310" w14:textId="1FC2C15C" w:rsidR="00856643" w:rsidRPr="00535921" w:rsidRDefault="0045501A" w:rsidP="00856643">
      <w:pPr>
        <w:spacing w:line="260" w:lineRule="atLeast"/>
        <w:ind w:right="-142"/>
        <w:rPr>
          <w:rFonts w:asciiTheme="minorHAnsi" w:hAnsiTheme="minorHAnsi" w:cstheme="minorHAnsi"/>
          <w:lang w:eastAsia="en-US"/>
        </w:rPr>
      </w:pPr>
      <w:r w:rsidRPr="00036B09">
        <w:rPr>
          <w:rFonts w:ascii="Calibri" w:hAnsi="Calibri"/>
          <w:lang w:eastAsia="en-US"/>
        </w:rPr>
        <w:t>Επιστημονικ</w:t>
      </w:r>
      <w:r w:rsidR="00531B0D">
        <w:rPr>
          <w:rFonts w:ascii="Calibri" w:hAnsi="Calibri"/>
          <w:lang w:eastAsia="en-US"/>
        </w:rPr>
        <w:t>ός</w:t>
      </w:r>
      <w:r w:rsidR="00856643" w:rsidRPr="00036B09">
        <w:rPr>
          <w:rFonts w:ascii="Calibri" w:hAnsi="Calibri"/>
          <w:lang w:eastAsia="en-US"/>
        </w:rPr>
        <w:t xml:space="preserve">  Υπεύθυν</w:t>
      </w:r>
      <w:r w:rsidR="00531B0D">
        <w:rPr>
          <w:rFonts w:ascii="Calibri" w:hAnsi="Calibri"/>
          <w:lang w:eastAsia="en-US"/>
        </w:rPr>
        <w:t>ος</w:t>
      </w:r>
      <w:r w:rsidR="00856643" w:rsidRPr="00036B09">
        <w:rPr>
          <w:rFonts w:ascii="Calibri" w:hAnsi="Calibri"/>
          <w:lang w:eastAsia="en-US"/>
        </w:rPr>
        <w:t xml:space="preserve">: </w:t>
      </w:r>
      <w:r w:rsidR="00895F4B">
        <w:rPr>
          <w:rFonts w:ascii="Calibri" w:hAnsi="Calibri"/>
          <w:lang w:eastAsia="en-US"/>
        </w:rPr>
        <w:t xml:space="preserve">Ιωάννης Δ. </w:t>
      </w:r>
      <w:r w:rsidR="00531B0D">
        <w:rPr>
          <w:rFonts w:ascii="Calibri" w:hAnsi="Calibri"/>
          <w:lang w:eastAsia="en-US"/>
        </w:rPr>
        <w:t xml:space="preserve">Μαναριώτης </w:t>
      </w:r>
      <w:r w:rsidR="00601360" w:rsidRPr="00535921">
        <w:rPr>
          <w:rFonts w:asciiTheme="minorHAnsi" w:hAnsiTheme="minorHAnsi" w:cstheme="minorHAnsi"/>
          <w:lang w:eastAsia="en-US"/>
        </w:rPr>
        <w:t>(</w:t>
      </w:r>
      <w:r w:rsidR="00535921" w:rsidRPr="00535921">
        <w:rPr>
          <w:rFonts w:asciiTheme="minorHAnsi" w:hAnsiTheme="minorHAnsi" w:cstheme="minorHAnsi"/>
          <w:b/>
          <w:bCs/>
        </w:rPr>
        <w:t>idman@upatras.gr</w:t>
      </w:r>
      <w:r w:rsidR="00856643" w:rsidRPr="00535921">
        <w:rPr>
          <w:rFonts w:asciiTheme="minorHAnsi" w:hAnsiTheme="minorHAnsi" w:cstheme="minorHAnsi"/>
          <w:lang w:eastAsia="en-US"/>
        </w:rPr>
        <w:t>)</w:t>
      </w:r>
    </w:p>
    <w:p w14:paraId="4395D1ED" w14:textId="77777777" w:rsidR="00856643" w:rsidRPr="00036B09" w:rsidRDefault="00856643" w:rsidP="00856643">
      <w:pPr>
        <w:spacing w:line="260" w:lineRule="atLeast"/>
        <w:ind w:right="-142"/>
        <w:rPr>
          <w:rFonts w:ascii="Calibri" w:hAnsi="Calibri"/>
          <w:sz w:val="8"/>
          <w:szCs w:val="8"/>
          <w:lang w:eastAsia="en-US"/>
        </w:rPr>
      </w:pPr>
    </w:p>
    <w:p w14:paraId="65A34757" w14:textId="43F84DB5" w:rsidR="00856643" w:rsidRPr="003F58DC" w:rsidRDefault="00986446" w:rsidP="002E1A66">
      <w:pPr>
        <w:ind w:left="5760"/>
        <w:rPr>
          <w:rFonts w:ascii="Calibri" w:hAnsi="Calibri"/>
        </w:rPr>
      </w:pPr>
      <w:r>
        <w:rPr>
          <w:rFonts w:ascii="Calibri" w:hAnsi="Calibri"/>
        </w:rPr>
        <w:t>30/03</w:t>
      </w:r>
      <w:r w:rsidR="008A35ED">
        <w:rPr>
          <w:rFonts w:ascii="Calibri" w:hAnsi="Calibri"/>
        </w:rPr>
        <w:t>/202</w:t>
      </w:r>
      <w:r w:rsidR="00531B0D">
        <w:rPr>
          <w:rFonts w:ascii="Calibri" w:hAnsi="Calibri"/>
        </w:rPr>
        <w:t>2</w:t>
      </w:r>
    </w:p>
    <w:p w14:paraId="46A5BEA3" w14:textId="2A2E5073" w:rsidR="00535921" w:rsidRDefault="00986446" w:rsidP="0053592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</w:t>
      </w:r>
      <w:r w:rsidRPr="00986446">
        <w:rPr>
          <w:rFonts w:ascii="Calibri" w:hAnsi="Calibri" w:cs="Calibri"/>
          <w:b/>
          <w:vertAlign w:val="superscript"/>
        </w:rPr>
        <w:t>η</w:t>
      </w:r>
      <w:r>
        <w:rPr>
          <w:rFonts w:ascii="Calibri" w:hAnsi="Calibri" w:cs="Calibri"/>
          <w:b/>
        </w:rPr>
        <w:t xml:space="preserve"> </w:t>
      </w:r>
      <w:r w:rsidR="00535921" w:rsidRPr="00535921">
        <w:rPr>
          <w:rFonts w:ascii="Calibri" w:hAnsi="Calibri" w:cs="Calibri"/>
          <w:b/>
        </w:rPr>
        <w:t>ΠΡΟΣΚΛΗΣΗ ΕΚΔΗΛΩΣΗΣ ΕΝΔΙΑΦΕΡΟΝΤΟΣ ΠΡΟΠΤΥΧΙΑΚΩΝ ΦΟΙΤΗΤΩΝ/ΤΡΙΩΝ ΓΙΑ ΠΡΑΓΜΑΤΟΠΟΙΗΣΗ ΠΡΑΚΤΙΚΗΣ ΑΣΚΗΣΗΣ ΑΚΑΔ. ΕΤΟΥΣ 2</w:t>
      </w:r>
      <w:r w:rsidR="00895F4B">
        <w:rPr>
          <w:rFonts w:ascii="Calibri" w:hAnsi="Calibri" w:cs="Calibri"/>
          <w:b/>
        </w:rPr>
        <w:t>02</w:t>
      </w:r>
      <w:r w:rsidR="00535921" w:rsidRPr="00535921">
        <w:rPr>
          <w:rFonts w:ascii="Calibri" w:hAnsi="Calibri" w:cs="Calibri"/>
          <w:b/>
        </w:rPr>
        <w:t>1-2</w:t>
      </w:r>
      <w:r w:rsidR="00895F4B">
        <w:rPr>
          <w:rFonts w:ascii="Calibri" w:hAnsi="Calibri" w:cs="Calibri"/>
          <w:b/>
        </w:rPr>
        <w:t>02</w:t>
      </w:r>
      <w:r w:rsidR="00535921" w:rsidRPr="00535921">
        <w:rPr>
          <w:rFonts w:ascii="Calibri" w:hAnsi="Calibri" w:cs="Calibri"/>
          <w:b/>
        </w:rPr>
        <w:t>2</w:t>
      </w:r>
    </w:p>
    <w:p w14:paraId="2D36C832" w14:textId="77777777" w:rsidR="00535921" w:rsidRPr="00535921" w:rsidRDefault="00535921" w:rsidP="00535921">
      <w:pPr>
        <w:jc w:val="center"/>
        <w:rPr>
          <w:rFonts w:ascii="Calibri" w:hAnsi="Calibri" w:cs="Calibri"/>
          <w:b/>
        </w:rPr>
      </w:pPr>
    </w:p>
    <w:p w14:paraId="23581D61" w14:textId="390B0903" w:rsidR="00535921" w:rsidRPr="003760C6" w:rsidRDefault="00535921" w:rsidP="00535921">
      <w:pPr>
        <w:spacing w:line="276" w:lineRule="auto"/>
        <w:jc w:val="both"/>
        <w:rPr>
          <w:rFonts w:ascii="Calibri" w:hAnsi="Calibri" w:cs="Calibri"/>
        </w:rPr>
      </w:pPr>
      <w:r w:rsidRPr="003760C6">
        <w:rPr>
          <w:rFonts w:ascii="Calibri" w:hAnsi="Calibri" w:cs="Calibri"/>
        </w:rPr>
        <w:t xml:space="preserve">Με την παρούσα ανακοίνωση, γνωστοποιείται στους/στις φοιτητές/τριες </w:t>
      </w:r>
      <w:r w:rsidR="0050451E" w:rsidRPr="003760C6">
        <w:rPr>
          <w:rFonts w:ascii="Calibri" w:hAnsi="Calibri"/>
        </w:rPr>
        <w:t>το</w:t>
      </w:r>
      <w:r w:rsidR="00601360" w:rsidRPr="003760C6">
        <w:rPr>
          <w:rFonts w:ascii="Calibri" w:hAnsi="Calibri"/>
        </w:rPr>
        <w:t>υ Τμήματος Πολιτικών Μηχανικών</w:t>
      </w:r>
      <w:r w:rsidR="0050451E" w:rsidRPr="003760C6">
        <w:rPr>
          <w:rFonts w:ascii="Calibri" w:hAnsi="Calibri"/>
        </w:rPr>
        <w:t xml:space="preserve"> του Πανεπιστημίου Πατρών</w:t>
      </w:r>
      <w:r w:rsidR="00AC61A5" w:rsidRPr="003760C6">
        <w:rPr>
          <w:rFonts w:ascii="Calibri" w:hAnsi="Calibri"/>
        </w:rPr>
        <w:t xml:space="preserve"> που βρίσκονται στο </w:t>
      </w:r>
      <w:r w:rsidR="008A35ED" w:rsidRPr="003760C6">
        <w:rPr>
          <w:rFonts w:ascii="Calibri" w:hAnsi="Calibri"/>
        </w:rPr>
        <w:t>8</w:t>
      </w:r>
      <w:r w:rsidR="00AC61A5" w:rsidRPr="003760C6">
        <w:rPr>
          <w:rFonts w:ascii="Calibri" w:hAnsi="Calibri"/>
          <w:vertAlign w:val="superscript"/>
        </w:rPr>
        <w:t>ο</w:t>
      </w:r>
      <w:r w:rsidR="00AC61A5" w:rsidRPr="003760C6">
        <w:rPr>
          <w:rFonts w:ascii="Calibri" w:hAnsi="Calibri"/>
        </w:rPr>
        <w:t xml:space="preserve"> </w:t>
      </w:r>
      <w:r w:rsidR="00AC5AFA" w:rsidRPr="003760C6">
        <w:rPr>
          <w:rFonts w:ascii="Calibri" w:hAnsi="Calibri"/>
        </w:rPr>
        <w:t xml:space="preserve">και </w:t>
      </w:r>
      <w:r w:rsidR="005B1485" w:rsidRPr="003760C6">
        <w:rPr>
          <w:rFonts w:ascii="Calibri" w:hAnsi="Calibri"/>
        </w:rPr>
        <w:t>μεγαλύτερο</w:t>
      </w:r>
      <w:r w:rsidR="00AC5AFA" w:rsidRPr="003760C6">
        <w:rPr>
          <w:rFonts w:ascii="Calibri" w:hAnsi="Calibri"/>
        </w:rPr>
        <w:t xml:space="preserve"> </w:t>
      </w:r>
      <w:r w:rsidR="00AC61A5" w:rsidRPr="003760C6">
        <w:rPr>
          <w:rFonts w:ascii="Calibri" w:hAnsi="Calibri"/>
        </w:rPr>
        <w:t>εξάμ</w:t>
      </w:r>
      <w:r w:rsidR="003F58DC" w:rsidRPr="003760C6">
        <w:rPr>
          <w:rFonts w:ascii="Calibri" w:hAnsi="Calibri"/>
        </w:rPr>
        <w:t>ηνο</w:t>
      </w:r>
      <w:r w:rsidR="00AC61A5" w:rsidRPr="003760C6">
        <w:rPr>
          <w:rFonts w:ascii="Calibri" w:hAnsi="Calibri"/>
        </w:rPr>
        <w:t xml:space="preserve"> σπουδών,</w:t>
      </w:r>
      <w:r w:rsidR="0050451E" w:rsidRPr="003760C6">
        <w:rPr>
          <w:rFonts w:ascii="Calibri" w:hAnsi="Calibri"/>
        </w:rPr>
        <w:t xml:space="preserve"> </w:t>
      </w:r>
      <w:r w:rsidRPr="003760C6">
        <w:rPr>
          <w:rFonts w:ascii="Calibri" w:hAnsi="Calibri" w:cs="Calibri"/>
        </w:rPr>
        <w:t xml:space="preserve">ότι δίνεται η δυνατότητα υλοποίησης </w:t>
      </w:r>
      <w:r w:rsidR="00F84495">
        <w:rPr>
          <w:rFonts w:ascii="Calibri" w:hAnsi="Calibri" w:cs="Calibri"/>
        </w:rPr>
        <w:t>Π</w:t>
      </w:r>
      <w:r w:rsidRPr="003760C6">
        <w:rPr>
          <w:rFonts w:ascii="Calibri" w:hAnsi="Calibri" w:cs="Calibri"/>
        </w:rPr>
        <w:t xml:space="preserve">ρακτικής </w:t>
      </w:r>
      <w:r w:rsidR="00F84495">
        <w:rPr>
          <w:rFonts w:ascii="Calibri" w:hAnsi="Calibri" w:cs="Calibri"/>
        </w:rPr>
        <w:t>Ά</w:t>
      </w:r>
      <w:r w:rsidRPr="003760C6">
        <w:rPr>
          <w:rFonts w:ascii="Calibri" w:hAnsi="Calibri" w:cs="Calibri"/>
        </w:rPr>
        <w:t xml:space="preserve">σκησης για το ακαδημαϊκό έτος 2021-22 σε </w:t>
      </w:r>
      <w:r w:rsidR="00C76EA5">
        <w:rPr>
          <w:rFonts w:ascii="Calibri" w:hAnsi="Calibri" w:cs="Calibri"/>
          <w:b/>
          <w:bCs/>
        </w:rPr>
        <w:t>δεκαπέντε</w:t>
      </w:r>
      <w:r w:rsidRPr="00701E6C">
        <w:rPr>
          <w:rFonts w:ascii="Calibri" w:hAnsi="Calibri" w:cs="Calibri"/>
          <w:b/>
          <w:bCs/>
        </w:rPr>
        <w:t xml:space="preserve"> </w:t>
      </w:r>
      <w:r w:rsidRPr="00701E6C">
        <w:rPr>
          <w:rFonts w:ascii="Calibri" w:hAnsi="Calibri" w:cs="Calibri"/>
        </w:rPr>
        <w:t>(</w:t>
      </w:r>
      <w:r w:rsidR="00C76EA5">
        <w:rPr>
          <w:rFonts w:ascii="Calibri" w:hAnsi="Calibri" w:cs="Calibri"/>
        </w:rPr>
        <w:t>15</w:t>
      </w:r>
      <w:r w:rsidRPr="00701E6C">
        <w:rPr>
          <w:rFonts w:ascii="Calibri" w:hAnsi="Calibri" w:cs="Calibri"/>
        </w:rPr>
        <w:t>)</w:t>
      </w:r>
      <w:r w:rsidRPr="00701E6C">
        <w:rPr>
          <w:rFonts w:ascii="Calibri" w:hAnsi="Calibri" w:cs="Calibri"/>
          <w:b/>
          <w:bCs/>
        </w:rPr>
        <w:t xml:space="preserve"> </w:t>
      </w:r>
      <w:r w:rsidRPr="00701E6C">
        <w:rPr>
          <w:rFonts w:ascii="Calibri" w:hAnsi="Calibri" w:cs="Calibri"/>
        </w:rPr>
        <w:t>φοιτητές/τριες,</w:t>
      </w:r>
      <w:r w:rsidRPr="003760C6">
        <w:rPr>
          <w:rFonts w:ascii="Calibri" w:hAnsi="Calibri" w:cs="Calibri"/>
        </w:rPr>
        <w:t xml:space="preserve"> οι οποίοι/ες θα απασχοληθούν για διάστημα τεσσάρων (4) συνεχόμενων μηνών σε καθεστώς πλήρους απασχόλησης, από </w:t>
      </w:r>
      <w:r w:rsidRPr="003760C6">
        <w:rPr>
          <w:rFonts w:ascii="Calibri" w:hAnsi="Calibri" w:cs="Calibri"/>
          <w:b/>
        </w:rPr>
        <w:t>01/0</w:t>
      </w:r>
      <w:r w:rsidR="00986446">
        <w:rPr>
          <w:rFonts w:ascii="Calibri" w:hAnsi="Calibri" w:cs="Calibri"/>
          <w:b/>
        </w:rPr>
        <w:t>6</w:t>
      </w:r>
      <w:r w:rsidRPr="003760C6">
        <w:rPr>
          <w:rFonts w:ascii="Calibri" w:hAnsi="Calibri" w:cs="Calibri"/>
          <w:b/>
        </w:rPr>
        <w:t>/2022</w:t>
      </w:r>
      <w:r w:rsidRPr="003760C6">
        <w:rPr>
          <w:rFonts w:ascii="Calibri" w:hAnsi="Calibri" w:cs="Calibri"/>
        </w:rPr>
        <w:t xml:space="preserve"> </w:t>
      </w:r>
      <w:r w:rsidRPr="003760C6">
        <w:rPr>
          <w:rFonts w:ascii="Calibri" w:hAnsi="Calibri" w:cs="Calibri"/>
          <w:b/>
          <w:bCs/>
        </w:rPr>
        <w:t>μέχρι και 30/09/2022</w:t>
      </w:r>
      <w:r w:rsidRPr="003760C6">
        <w:rPr>
          <w:rFonts w:ascii="Calibri" w:hAnsi="Calibri" w:cs="Calibri"/>
        </w:rPr>
        <w:t xml:space="preserve"> με συμβολική αμοιβή (250 € το μήνα) και ασφάλεια (1% κατά κινδύνου), σε δημόσιους ή ιδιωτικούς φορείς.</w:t>
      </w:r>
    </w:p>
    <w:p w14:paraId="1CD2497F" w14:textId="77777777" w:rsidR="00535921" w:rsidRPr="003760C6" w:rsidRDefault="00535921" w:rsidP="00535921">
      <w:pPr>
        <w:pStyle w:val="Web"/>
        <w:spacing w:line="276" w:lineRule="auto"/>
        <w:jc w:val="both"/>
        <w:rPr>
          <w:rFonts w:ascii="Calibri" w:hAnsi="Calibri" w:cs="Calibri"/>
        </w:rPr>
      </w:pPr>
      <w:r w:rsidRPr="003760C6">
        <w:rPr>
          <w:rFonts w:ascii="Calibri" w:hAnsi="Calibri" w:cs="Calibri"/>
        </w:rPr>
        <w:t xml:space="preserve">Η </w:t>
      </w:r>
      <w:r w:rsidRPr="003760C6">
        <w:rPr>
          <w:rStyle w:val="a7"/>
          <w:rFonts w:ascii="Calibri" w:hAnsi="Calibri" w:cs="Calibri"/>
        </w:rPr>
        <w:t xml:space="preserve">αμοιβή και οι ασφαλιστικές εισφορές </w:t>
      </w:r>
      <w:r w:rsidRPr="003760C6">
        <w:rPr>
          <w:rFonts w:ascii="Calibri" w:hAnsi="Calibri" w:cs="Calibri"/>
        </w:rPr>
        <w:t>των φοιτητών/τριών θα καταβάλλονται μέσω του Ειδικού Λογαριασμού Κονδυλίων Έρευνας του Πανεπιστημίου Πατρών στο πλαίσιο της Πράξης «</w:t>
      </w:r>
      <w:r w:rsidRPr="003760C6">
        <w:rPr>
          <w:rStyle w:val="a7"/>
          <w:rFonts w:ascii="Calibri" w:hAnsi="Calibri" w:cs="Calibri"/>
        </w:rPr>
        <w:t>Πρακτική Άσκηση  Τριτοβάθμιας Εκπαίδευσης του Πανεπιστημίου Πατρών</w:t>
      </w:r>
      <w:r w:rsidRPr="003760C6">
        <w:rPr>
          <w:rFonts w:ascii="Calibri" w:hAnsi="Calibri" w:cs="Calibri"/>
        </w:rPr>
        <w:t>», με Μ</w:t>
      </w:r>
      <w:r w:rsidRPr="003760C6">
        <w:rPr>
          <w:rFonts w:ascii="Calibri" w:hAnsi="Calibri" w:cs="Calibri"/>
          <w:lang w:val="en-US"/>
        </w:rPr>
        <w:t>IS</w:t>
      </w:r>
      <w:r w:rsidRPr="003760C6">
        <w:rPr>
          <w:rFonts w:ascii="Calibri" w:hAnsi="Calibri" w:cs="Calibri"/>
        </w:rPr>
        <w:t xml:space="preserve"> 5030937 που υλοποιείται στο πλαίσιο </w:t>
      </w:r>
      <w:bookmarkStart w:id="0" w:name="_Hlk87862789"/>
      <w:r w:rsidRPr="003760C6">
        <w:rPr>
          <w:rFonts w:ascii="Calibri" w:hAnsi="Calibri" w:cs="Calibri"/>
        </w:rPr>
        <w:t>του Επιχειρησιακού Προγράμματος «</w:t>
      </w:r>
      <w:r w:rsidRPr="003760C6">
        <w:rPr>
          <w:rFonts w:ascii="Calibri" w:hAnsi="Calibri" w:cs="Calibri"/>
          <w:color w:val="000000"/>
        </w:rPr>
        <w:t>Ανταγωνιστικότητα Επιχειρηματικότητα και Καινοτομία</w:t>
      </w:r>
      <w:r w:rsidRPr="003760C6">
        <w:rPr>
          <w:rFonts w:ascii="Calibri" w:hAnsi="Calibri" w:cs="Calibri"/>
        </w:rPr>
        <w:t>» και συγχρηματοδοτείται από την Ευρωπαϊκή Ένωση (Ευρωπαϊκό Κοινωνικό Ταμείο-ΕΚΤ) και από Εθνικούς πόρους</w:t>
      </w:r>
      <w:bookmarkEnd w:id="0"/>
      <w:r w:rsidRPr="003760C6">
        <w:rPr>
          <w:rFonts w:ascii="Calibri" w:hAnsi="Calibri" w:cs="Calibri"/>
        </w:rPr>
        <w:t>, σύμφωνα με τους όρους και τους κανόνες του Προγράμματος.</w:t>
      </w:r>
    </w:p>
    <w:p w14:paraId="35500D28" w14:textId="2DD50C21" w:rsidR="00631026" w:rsidRPr="003F58DC" w:rsidRDefault="00535921" w:rsidP="00631026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NewRomanPSMT"/>
          <w:lang w:eastAsia="en-GB"/>
        </w:rPr>
      </w:pPr>
      <w:r w:rsidRPr="00535921">
        <w:rPr>
          <w:rFonts w:ascii="Calibri" w:hAnsi="Calibri" w:cs="Calibri"/>
        </w:rPr>
        <w:t>Απαραίτητη προϋπόθεση  για να πραγματοποιήσει ένας/μια φοιτητής /τρια πρακτική άσκηση και να λάβει την σχετική αποζημίωση είναι α) να διατηρεί την φοιτητική ιδιότητα καθ’</w:t>
      </w:r>
      <w:r w:rsidR="00F84495">
        <w:rPr>
          <w:rFonts w:ascii="Calibri" w:hAnsi="Calibri" w:cs="Calibri"/>
        </w:rPr>
        <w:t xml:space="preserve"> </w:t>
      </w:r>
      <w:r w:rsidRPr="00535921">
        <w:rPr>
          <w:rFonts w:ascii="Calibri" w:hAnsi="Calibri" w:cs="Calibri"/>
        </w:rPr>
        <w:t xml:space="preserve">όλη την διάρκεια διεξαγωγής της πρακτικής άσκησης και β) να μην υλοποιήσει </w:t>
      </w:r>
      <w:r w:rsidR="00F84495">
        <w:rPr>
          <w:rFonts w:ascii="Calibri" w:hAnsi="Calibri" w:cs="Calibri"/>
        </w:rPr>
        <w:t>πρακτική άσκηση</w:t>
      </w:r>
      <w:r w:rsidRPr="00535921">
        <w:rPr>
          <w:rFonts w:ascii="Calibri" w:hAnsi="Calibri" w:cs="Calibri"/>
        </w:rPr>
        <w:t xml:space="preserve"> σε φορέα απασχόλησης όπου με το νόμιμο εκπρόσωπο έχει α΄ και β΄ βαθμό συγγένειας</w:t>
      </w:r>
      <w:r w:rsidRPr="003760C6">
        <w:rPr>
          <w:rFonts w:ascii="Calibri" w:hAnsi="Calibri" w:cs="Calibri"/>
        </w:rPr>
        <w:t>.</w:t>
      </w:r>
      <w:r w:rsidR="00631026" w:rsidRPr="00631026">
        <w:rPr>
          <w:rFonts w:ascii="Calibri" w:hAnsi="Calibri" w:cs="TimesNewRomanPSMT"/>
          <w:lang w:eastAsia="en-GB"/>
        </w:rPr>
        <w:t xml:space="preserve"> </w:t>
      </w:r>
      <w:r w:rsidR="00631026" w:rsidRPr="003F58DC">
        <w:rPr>
          <w:rFonts w:ascii="Calibri" w:hAnsi="Calibri" w:cs="TimesNewRomanPSMT"/>
          <w:lang w:eastAsia="en-GB"/>
        </w:rPr>
        <w:t>Δεν έχουν δικαίωμα συμμετοχής οι φοιτητές</w:t>
      </w:r>
      <w:r w:rsidR="00631026">
        <w:rPr>
          <w:rFonts w:ascii="Calibri" w:hAnsi="Calibri" w:cs="TimesNewRomanPSMT"/>
          <w:lang w:eastAsia="en-GB"/>
        </w:rPr>
        <w:t>/τριες</w:t>
      </w:r>
      <w:r w:rsidR="00631026" w:rsidRPr="003F58DC">
        <w:rPr>
          <w:rFonts w:ascii="Calibri" w:hAnsi="Calibri" w:cs="TimesNewRomanPSMT"/>
          <w:lang w:eastAsia="en-GB"/>
        </w:rPr>
        <w:t xml:space="preserve"> που πραγματοποίησαν </w:t>
      </w:r>
      <w:r w:rsidR="00F84495">
        <w:rPr>
          <w:rFonts w:ascii="Calibri" w:hAnsi="Calibri" w:cs="TimesNewRomanPSMT"/>
          <w:lang w:eastAsia="en-GB"/>
        </w:rPr>
        <w:t>π</w:t>
      </w:r>
      <w:r w:rsidR="00631026" w:rsidRPr="003F58DC">
        <w:rPr>
          <w:rFonts w:ascii="Calibri" w:hAnsi="Calibri" w:cs="TimesNewRomanPSMT"/>
          <w:lang w:eastAsia="en-GB"/>
        </w:rPr>
        <w:t xml:space="preserve">ρακτική </w:t>
      </w:r>
      <w:r w:rsidR="00F84495">
        <w:rPr>
          <w:rFonts w:ascii="Calibri" w:hAnsi="Calibri" w:cs="TimesNewRomanPSMT"/>
          <w:lang w:eastAsia="en-GB"/>
        </w:rPr>
        <w:t>ά</w:t>
      </w:r>
      <w:r w:rsidR="00631026" w:rsidRPr="003F58DC">
        <w:rPr>
          <w:rFonts w:ascii="Calibri" w:hAnsi="Calibri" w:cs="TimesNewRomanPSMT"/>
          <w:lang w:eastAsia="en-GB"/>
        </w:rPr>
        <w:t xml:space="preserve">σκηση κατά τα προηγούμενα έτη. </w:t>
      </w:r>
    </w:p>
    <w:p w14:paraId="7272D4F7" w14:textId="77777777" w:rsidR="003760C6" w:rsidRDefault="003760C6" w:rsidP="00535921">
      <w:pPr>
        <w:spacing w:line="276" w:lineRule="auto"/>
        <w:jc w:val="both"/>
        <w:rPr>
          <w:rFonts w:ascii="Calibri" w:hAnsi="Calibri" w:cs="Calibri"/>
        </w:rPr>
      </w:pPr>
    </w:p>
    <w:p w14:paraId="2CFC4F11" w14:textId="0582E6DB" w:rsidR="003F0F55" w:rsidRPr="00701E6C" w:rsidRDefault="00535921" w:rsidP="00535921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TimesNewRomanPSMT"/>
          <w:lang w:eastAsia="en-GB"/>
        </w:rPr>
      </w:pPr>
      <w:r w:rsidRPr="003760C6">
        <w:rPr>
          <w:rFonts w:ascii="Calibri" w:hAnsi="Calibri" w:cs="Calibri"/>
          <w:lang w:eastAsia="en-US"/>
        </w:rPr>
        <w:t xml:space="preserve">Τα αποτελέσματα της επιλογής των φοιτητών/τριών </w:t>
      </w:r>
      <w:r w:rsidR="003F0F55" w:rsidRPr="003760C6">
        <w:rPr>
          <w:rFonts w:ascii="Calibri" w:hAnsi="Calibri" w:cs="TimesNewRomanPSMT"/>
          <w:lang w:eastAsia="en-GB"/>
        </w:rPr>
        <w:t xml:space="preserve">θα αναρτηθούν στον ιστότοπο της </w:t>
      </w:r>
      <w:r w:rsidR="00AC61A5" w:rsidRPr="003760C6">
        <w:rPr>
          <w:rFonts w:ascii="Calibri" w:hAnsi="Calibri" w:cs="TimesNewRomanPSMT"/>
          <w:lang w:eastAsia="en-GB"/>
        </w:rPr>
        <w:t>Πρακτικής Άσκησης</w:t>
      </w:r>
      <w:r w:rsidR="003F0F55" w:rsidRPr="003760C6">
        <w:rPr>
          <w:rFonts w:ascii="Calibri" w:hAnsi="Calibri" w:cs="TimesNewRomanPSMT"/>
          <w:lang w:eastAsia="en-GB"/>
        </w:rPr>
        <w:t xml:space="preserve"> του Τμήματος και στον ιστότοπο του Γραφείου Πρακτικής Άσκησης, ενώ ενστάσεις θα έχουν τη δυνατότητα να υποβάλλουν οι φοιτητές</w:t>
      </w:r>
      <w:r w:rsidR="00B568AC" w:rsidRPr="003760C6">
        <w:rPr>
          <w:rFonts w:ascii="Calibri" w:hAnsi="Calibri" w:cs="TimesNewRomanPSMT"/>
          <w:lang w:eastAsia="en-GB"/>
        </w:rPr>
        <w:t>/τριες</w:t>
      </w:r>
      <w:r w:rsidR="003F0F55" w:rsidRPr="003760C6">
        <w:rPr>
          <w:rFonts w:ascii="Calibri" w:hAnsi="Calibri" w:cs="TimesNewRomanPSMT"/>
          <w:lang w:eastAsia="en-GB"/>
        </w:rPr>
        <w:t xml:space="preserve"> εντός πέντε ημερών από την επόμενη της ημέρας ανάρτησης των αποτελεσμάτων</w:t>
      </w:r>
      <w:r w:rsidR="003F0F55" w:rsidRPr="003F0F55">
        <w:rPr>
          <w:rFonts w:ascii="Calibri" w:hAnsi="Calibri" w:cs="TimesNewRomanPSMT"/>
          <w:lang w:eastAsia="en-GB"/>
        </w:rPr>
        <w:t xml:space="preserve"> αξιολόγησης στην Επιτροπή Ενστάσεων </w:t>
      </w:r>
      <w:r w:rsidR="006C721A">
        <w:rPr>
          <w:rFonts w:ascii="Calibri" w:hAnsi="Calibri" w:cs="TimesNewRomanPSMT"/>
          <w:lang w:eastAsia="en-GB"/>
        </w:rPr>
        <w:t xml:space="preserve">και Προσφυγών του ΕΛΚΕ </w:t>
      </w:r>
      <w:r w:rsidR="00701E6C">
        <w:rPr>
          <w:rFonts w:ascii="Calibri" w:hAnsi="Calibri" w:cs="TimesNewRomanPSMT"/>
          <w:lang w:eastAsia="en-GB"/>
        </w:rPr>
        <w:t xml:space="preserve">υποβάλλοντας την ένσταση στο </w:t>
      </w:r>
      <w:r w:rsidR="00701E6C">
        <w:rPr>
          <w:rFonts w:ascii="Calibri" w:hAnsi="Calibri" w:cs="TimesNewRomanPSMT"/>
          <w:lang w:val="en-US" w:eastAsia="en-GB"/>
        </w:rPr>
        <w:t>rescom</w:t>
      </w:r>
      <w:r w:rsidR="00701E6C" w:rsidRPr="00701E6C">
        <w:rPr>
          <w:rFonts w:ascii="Calibri" w:hAnsi="Calibri" w:cs="TimesNewRomanPSMT"/>
          <w:lang w:eastAsia="en-GB"/>
        </w:rPr>
        <w:t>@</w:t>
      </w:r>
      <w:r w:rsidR="00701E6C">
        <w:rPr>
          <w:rFonts w:ascii="Calibri" w:hAnsi="Calibri" w:cs="TimesNewRomanPSMT"/>
          <w:lang w:val="en-US" w:eastAsia="en-GB"/>
        </w:rPr>
        <w:t>upatras</w:t>
      </w:r>
      <w:r w:rsidR="00701E6C" w:rsidRPr="00701E6C">
        <w:rPr>
          <w:rFonts w:ascii="Calibri" w:hAnsi="Calibri" w:cs="TimesNewRomanPSMT"/>
          <w:lang w:eastAsia="en-GB"/>
        </w:rPr>
        <w:t>.</w:t>
      </w:r>
      <w:r w:rsidR="00701E6C">
        <w:rPr>
          <w:rFonts w:ascii="Calibri" w:hAnsi="Calibri" w:cs="TimesNewRomanPSMT"/>
          <w:lang w:val="en-US" w:eastAsia="en-GB"/>
        </w:rPr>
        <w:t>gr</w:t>
      </w:r>
      <w:r w:rsidR="00701E6C" w:rsidRPr="00701E6C">
        <w:rPr>
          <w:rFonts w:ascii="Calibri" w:hAnsi="Calibri" w:cs="TimesNewRomanPSMT"/>
          <w:lang w:eastAsia="en-GB"/>
        </w:rPr>
        <w:t>.</w:t>
      </w:r>
    </w:p>
    <w:p w14:paraId="4B6977FE" w14:textId="77777777" w:rsidR="00557E83" w:rsidRPr="00036B09" w:rsidRDefault="00557E83" w:rsidP="00856643">
      <w:pPr>
        <w:rPr>
          <w:rFonts w:ascii="Calibri" w:hAnsi="Calibri"/>
          <w:b/>
          <w:u w:val="single"/>
        </w:rPr>
      </w:pPr>
    </w:p>
    <w:p w14:paraId="282D17B4" w14:textId="77777777" w:rsidR="00856643" w:rsidRPr="00036B09" w:rsidRDefault="00856643" w:rsidP="00856643">
      <w:pPr>
        <w:rPr>
          <w:rFonts w:ascii="Calibri" w:hAnsi="Calibri"/>
          <w:b/>
          <w:u w:val="single"/>
        </w:rPr>
      </w:pPr>
      <w:r w:rsidRPr="00036B09">
        <w:rPr>
          <w:rFonts w:ascii="Calibri" w:hAnsi="Calibri"/>
          <w:b/>
          <w:u w:val="single"/>
        </w:rPr>
        <w:t>ΣΗΜΑΝΤΙΚΕΣ ΗΜΕΡΟΜΗΝΙΕΣ</w:t>
      </w:r>
    </w:p>
    <w:p w14:paraId="64F3125B" w14:textId="77777777" w:rsidR="00557E83" w:rsidRPr="00036B09" w:rsidRDefault="00557E83" w:rsidP="00856643">
      <w:pPr>
        <w:rPr>
          <w:rFonts w:ascii="Calibri" w:hAnsi="Calibri"/>
          <w:b/>
          <w:u w:val="single"/>
        </w:rPr>
      </w:pP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4820"/>
      </w:tblGrid>
      <w:tr w:rsidR="00B568AC" w:rsidRPr="00AC61A5" w14:paraId="5EC7AF52" w14:textId="77777777" w:rsidTr="00895F4B">
        <w:tc>
          <w:tcPr>
            <w:tcW w:w="3544" w:type="dxa"/>
            <w:shd w:val="clear" w:color="auto" w:fill="auto"/>
          </w:tcPr>
          <w:p w14:paraId="5C140F37" w14:textId="134B8D0B" w:rsidR="00B568AC" w:rsidRPr="00986446" w:rsidRDefault="00986446" w:rsidP="00B568AC">
            <w:pPr>
              <w:rPr>
                <w:rFonts w:ascii="Calibri" w:hAnsi="Calibri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30/03/2022</w:t>
            </w:r>
          </w:p>
        </w:tc>
        <w:tc>
          <w:tcPr>
            <w:tcW w:w="4820" w:type="dxa"/>
            <w:shd w:val="clear" w:color="auto" w:fill="auto"/>
          </w:tcPr>
          <w:p w14:paraId="089888E0" w14:textId="6FEFB54D" w:rsidR="00B568AC" w:rsidRPr="00440630" w:rsidRDefault="00B568AC" w:rsidP="00B568AC">
            <w:pPr>
              <w:rPr>
                <w:rFonts w:ascii="Calibri" w:hAnsi="Calibri"/>
                <w:sz w:val="20"/>
                <w:szCs w:val="20"/>
              </w:rPr>
            </w:pPr>
            <w:r w:rsidRPr="00440630">
              <w:rPr>
                <w:rFonts w:ascii="Calibri" w:hAnsi="Calibri" w:cs="Calibri"/>
                <w:sz w:val="20"/>
                <w:szCs w:val="20"/>
              </w:rPr>
              <w:t>Δημοσιοποίηση ανακοίνωσης προγράμματος για το Ακαδ. έτος 2</w:t>
            </w:r>
            <w:r w:rsidR="00895F4B">
              <w:rPr>
                <w:rFonts w:ascii="Calibri" w:hAnsi="Calibri" w:cs="Calibri"/>
                <w:sz w:val="20"/>
                <w:szCs w:val="20"/>
              </w:rPr>
              <w:t>02</w:t>
            </w:r>
            <w:r w:rsidR="00F84495">
              <w:rPr>
                <w:rFonts w:ascii="Calibri" w:hAnsi="Calibri" w:cs="Calibri"/>
                <w:sz w:val="20"/>
                <w:szCs w:val="20"/>
              </w:rPr>
              <w:t>1</w:t>
            </w:r>
            <w:r w:rsidRPr="00440630">
              <w:rPr>
                <w:rFonts w:ascii="Calibri" w:hAnsi="Calibri" w:cs="Calibri"/>
                <w:sz w:val="20"/>
                <w:szCs w:val="20"/>
              </w:rPr>
              <w:t>-2</w:t>
            </w:r>
            <w:r w:rsidR="00895F4B">
              <w:rPr>
                <w:rFonts w:ascii="Calibri" w:hAnsi="Calibri" w:cs="Calibri"/>
                <w:sz w:val="20"/>
                <w:szCs w:val="20"/>
              </w:rPr>
              <w:t>02</w:t>
            </w:r>
            <w:r w:rsidR="00F844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856643" w:rsidRPr="00AC61A5" w14:paraId="4BA2428D" w14:textId="77777777" w:rsidTr="00895F4B">
        <w:tc>
          <w:tcPr>
            <w:tcW w:w="3544" w:type="dxa"/>
            <w:shd w:val="clear" w:color="auto" w:fill="auto"/>
          </w:tcPr>
          <w:p w14:paraId="2D9DD49A" w14:textId="09CC80E2" w:rsidR="00856643" w:rsidRPr="00986446" w:rsidRDefault="00986446" w:rsidP="0045501A">
            <w:pPr>
              <w:rPr>
                <w:rFonts w:ascii="Calibri" w:hAnsi="Calibri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13/04/2022</w:t>
            </w:r>
          </w:p>
        </w:tc>
        <w:tc>
          <w:tcPr>
            <w:tcW w:w="4820" w:type="dxa"/>
            <w:shd w:val="clear" w:color="auto" w:fill="auto"/>
          </w:tcPr>
          <w:p w14:paraId="1AF1DC6F" w14:textId="77777777" w:rsidR="00856643" w:rsidRPr="00440630" w:rsidRDefault="00856643" w:rsidP="00856643">
            <w:pPr>
              <w:rPr>
                <w:rFonts w:ascii="Calibri" w:hAnsi="Calibri"/>
                <w:sz w:val="20"/>
                <w:szCs w:val="20"/>
              </w:rPr>
            </w:pPr>
            <w:r w:rsidRPr="00440630">
              <w:rPr>
                <w:rFonts w:ascii="Calibri" w:hAnsi="Calibri"/>
                <w:sz w:val="20"/>
                <w:szCs w:val="20"/>
              </w:rPr>
              <w:t>Λήξη προθεσμίας υποβολής αίτησης συμμετοχής</w:t>
            </w:r>
          </w:p>
        </w:tc>
      </w:tr>
      <w:tr w:rsidR="00856643" w:rsidRPr="00AC61A5" w14:paraId="0CB2CEA3" w14:textId="77777777" w:rsidTr="00895F4B">
        <w:tc>
          <w:tcPr>
            <w:tcW w:w="3544" w:type="dxa"/>
            <w:shd w:val="clear" w:color="auto" w:fill="auto"/>
          </w:tcPr>
          <w:p w14:paraId="2ADFE5DA" w14:textId="7A8A0444" w:rsidR="00856643" w:rsidRPr="00895F4B" w:rsidRDefault="00986446" w:rsidP="0045501A">
            <w:pPr>
              <w:rPr>
                <w:rFonts w:ascii="Calibri" w:hAnsi="Calibri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14/04/2022</w:t>
            </w:r>
          </w:p>
        </w:tc>
        <w:tc>
          <w:tcPr>
            <w:tcW w:w="4820" w:type="dxa"/>
            <w:shd w:val="clear" w:color="auto" w:fill="auto"/>
          </w:tcPr>
          <w:p w14:paraId="6A81B2BC" w14:textId="200698E6" w:rsidR="00856643" w:rsidRPr="00440630" w:rsidRDefault="00B568AC" w:rsidP="00856643">
            <w:pPr>
              <w:rPr>
                <w:rFonts w:ascii="Calibri" w:hAnsi="Calibri"/>
                <w:sz w:val="20"/>
                <w:szCs w:val="20"/>
              </w:rPr>
            </w:pPr>
            <w:r w:rsidRPr="00440630">
              <w:rPr>
                <w:rFonts w:ascii="Calibri" w:hAnsi="Calibri" w:cs="Calibri"/>
                <w:sz w:val="20"/>
                <w:szCs w:val="20"/>
              </w:rPr>
              <w:t>Δημοσιοποίηση των προσωρινών αποτελεσμάτων</w:t>
            </w:r>
          </w:p>
        </w:tc>
      </w:tr>
      <w:tr w:rsidR="00376ACE" w:rsidRPr="00AC61A5" w14:paraId="3E7286CF" w14:textId="77777777" w:rsidTr="00895F4B">
        <w:tc>
          <w:tcPr>
            <w:tcW w:w="3544" w:type="dxa"/>
            <w:shd w:val="clear" w:color="auto" w:fill="auto"/>
          </w:tcPr>
          <w:p w14:paraId="42ADEBC0" w14:textId="672046E3" w:rsidR="00376ACE" w:rsidRPr="00986446" w:rsidRDefault="00986446" w:rsidP="00DB4E4B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15</w:t>
            </w:r>
            <w:r w:rsidR="00B568AC" w:rsidRPr="00895F4B">
              <w:rPr>
                <w:rFonts w:ascii="Calibri" w:hAnsi="Calibri"/>
                <w:color w:val="000000" w:themeColor="text1"/>
                <w:sz w:val="22"/>
                <w:szCs w:val="22"/>
              </w:rPr>
              <w:t>/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04</w:t>
            </w:r>
            <w:r w:rsidR="00B568AC" w:rsidRPr="00895F4B">
              <w:rPr>
                <w:rFonts w:ascii="Calibri" w:hAnsi="Calibri"/>
                <w:color w:val="000000" w:themeColor="text1"/>
                <w:sz w:val="22"/>
                <w:szCs w:val="22"/>
              </w:rPr>
              <w:t>/22</w:t>
            </w:r>
            <w:r w:rsidR="00D44E82" w:rsidRPr="00895F4B">
              <w:rPr>
                <w:rFonts w:ascii="Calibri" w:hAnsi="Calibri"/>
                <w:color w:val="000000" w:themeColor="text1"/>
                <w:sz w:val="22"/>
                <w:szCs w:val="22"/>
              </w:rPr>
              <w:t>-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20/04/2022</w:t>
            </w:r>
          </w:p>
        </w:tc>
        <w:tc>
          <w:tcPr>
            <w:tcW w:w="4820" w:type="dxa"/>
            <w:shd w:val="clear" w:color="auto" w:fill="auto"/>
          </w:tcPr>
          <w:p w14:paraId="253A08DB" w14:textId="77777777" w:rsidR="00376ACE" w:rsidRPr="00440630" w:rsidRDefault="00376ACE" w:rsidP="00856643">
            <w:pPr>
              <w:rPr>
                <w:rFonts w:ascii="Calibri" w:hAnsi="Calibri"/>
                <w:sz w:val="20"/>
                <w:szCs w:val="20"/>
              </w:rPr>
            </w:pPr>
            <w:r w:rsidRPr="00440630">
              <w:rPr>
                <w:rFonts w:ascii="Calibri" w:hAnsi="Calibri"/>
                <w:sz w:val="20"/>
                <w:szCs w:val="20"/>
              </w:rPr>
              <w:t>Υποβολή ενστάσεων</w:t>
            </w:r>
          </w:p>
        </w:tc>
      </w:tr>
      <w:tr w:rsidR="004B4A24" w:rsidRPr="00AC61A5" w14:paraId="2C8F2A87" w14:textId="77777777" w:rsidTr="00895F4B">
        <w:tc>
          <w:tcPr>
            <w:tcW w:w="3544" w:type="dxa"/>
            <w:shd w:val="clear" w:color="auto" w:fill="auto"/>
          </w:tcPr>
          <w:p w14:paraId="4AAA9774" w14:textId="064B40AB" w:rsidR="004B4A24" w:rsidRPr="00986446" w:rsidRDefault="00986446" w:rsidP="00DB4E4B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21/04/2022</w:t>
            </w:r>
          </w:p>
        </w:tc>
        <w:tc>
          <w:tcPr>
            <w:tcW w:w="4820" w:type="dxa"/>
            <w:shd w:val="clear" w:color="auto" w:fill="auto"/>
          </w:tcPr>
          <w:p w14:paraId="0D811855" w14:textId="6763F721" w:rsidR="004B4A24" w:rsidRPr="00440630" w:rsidRDefault="00B568AC" w:rsidP="00856643">
            <w:pPr>
              <w:rPr>
                <w:rFonts w:ascii="Calibri" w:hAnsi="Calibri"/>
                <w:sz w:val="20"/>
                <w:szCs w:val="20"/>
              </w:rPr>
            </w:pPr>
            <w:r w:rsidRPr="00440630">
              <w:rPr>
                <w:rFonts w:ascii="Calibri" w:hAnsi="Calibri" w:cs="Calibri"/>
                <w:sz w:val="20"/>
                <w:szCs w:val="20"/>
              </w:rPr>
              <w:t>Ανακοίνωση οριστικών αποτελεσμάτων</w:t>
            </w:r>
          </w:p>
        </w:tc>
      </w:tr>
      <w:tr w:rsidR="00856643" w:rsidRPr="0050451E" w14:paraId="770C131D" w14:textId="77777777" w:rsidTr="00895F4B">
        <w:tc>
          <w:tcPr>
            <w:tcW w:w="3544" w:type="dxa"/>
            <w:shd w:val="clear" w:color="auto" w:fill="auto"/>
          </w:tcPr>
          <w:p w14:paraId="0120AE7D" w14:textId="6C5AA229" w:rsidR="00856643" w:rsidRPr="00895F4B" w:rsidRDefault="00986446" w:rsidP="00A50586">
            <w:pPr>
              <w:rPr>
                <w:rFonts w:ascii="Calibri" w:hAnsi="Calibri"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0</w:t>
            </w:r>
            <w:r w:rsidR="00856643" w:rsidRPr="00895F4B">
              <w:rPr>
                <w:rFonts w:ascii="Calibri" w:hAnsi="Calibri"/>
                <w:color w:val="000000" w:themeColor="text1"/>
                <w:sz w:val="22"/>
                <w:szCs w:val="22"/>
              </w:rPr>
              <w:t>1/</w:t>
            </w: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06</w:t>
            </w:r>
            <w:r w:rsidR="00856643" w:rsidRPr="00895F4B">
              <w:rPr>
                <w:rFonts w:ascii="Calibri" w:hAnsi="Calibri"/>
                <w:color w:val="000000" w:themeColor="text1"/>
                <w:sz w:val="22"/>
                <w:szCs w:val="22"/>
              </w:rPr>
              <w:t>/20</w:t>
            </w:r>
            <w:r w:rsidR="00AC5AFA" w:rsidRPr="00895F4B">
              <w:rPr>
                <w:rFonts w:ascii="Calibri" w:hAnsi="Calibri"/>
                <w:color w:val="000000" w:themeColor="text1"/>
                <w:sz w:val="22"/>
                <w:szCs w:val="22"/>
              </w:rPr>
              <w:t>2</w:t>
            </w:r>
            <w:r w:rsidR="00440630" w:rsidRPr="00895F4B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2 </w:t>
            </w:r>
          </w:p>
        </w:tc>
        <w:tc>
          <w:tcPr>
            <w:tcW w:w="4820" w:type="dxa"/>
            <w:shd w:val="clear" w:color="auto" w:fill="auto"/>
          </w:tcPr>
          <w:p w14:paraId="5DD2B239" w14:textId="77777777" w:rsidR="00856643" w:rsidRPr="00440630" w:rsidRDefault="00856643" w:rsidP="00856643">
            <w:pPr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440630">
              <w:rPr>
                <w:rFonts w:ascii="Calibri" w:hAnsi="Calibri"/>
                <w:sz w:val="20"/>
                <w:szCs w:val="20"/>
              </w:rPr>
              <w:t>Έναρξη πρακτικής άσκησης</w:t>
            </w:r>
          </w:p>
        </w:tc>
      </w:tr>
    </w:tbl>
    <w:p w14:paraId="2546461C" w14:textId="77777777" w:rsidR="00856643" w:rsidRPr="00036B09" w:rsidRDefault="00856643" w:rsidP="00856643">
      <w:pPr>
        <w:rPr>
          <w:rFonts w:ascii="Calibri" w:hAnsi="Calibri"/>
          <w:b/>
        </w:rPr>
      </w:pPr>
    </w:p>
    <w:p w14:paraId="13FC5C58" w14:textId="77777777" w:rsidR="00856643" w:rsidRPr="00036B09" w:rsidRDefault="00856643" w:rsidP="00856643">
      <w:pPr>
        <w:rPr>
          <w:rFonts w:ascii="Calibri" w:hAnsi="Calibri"/>
          <w:b/>
          <w:u w:val="single"/>
        </w:rPr>
      </w:pPr>
    </w:p>
    <w:p w14:paraId="536F49F9" w14:textId="77777777" w:rsidR="00856643" w:rsidRPr="00036B09" w:rsidRDefault="00856643" w:rsidP="00856643">
      <w:pPr>
        <w:rPr>
          <w:rFonts w:ascii="Calibri" w:hAnsi="Calibri"/>
          <w:b/>
          <w:u w:val="single"/>
        </w:rPr>
      </w:pPr>
      <w:r w:rsidRPr="00036B09">
        <w:rPr>
          <w:rFonts w:ascii="Calibri" w:hAnsi="Calibri"/>
          <w:b/>
          <w:u w:val="single"/>
        </w:rPr>
        <w:t>ΔΙΑΔΙΚΑΣΙΑ ΥΠΟΒΟΛΗΣ ΑΙΤΗΣΗΣ</w:t>
      </w:r>
    </w:p>
    <w:p w14:paraId="6F75C386" w14:textId="77777777" w:rsidR="00856643" w:rsidRPr="00036B09" w:rsidRDefault="00856643" w:rsidP="00856643">
      <w:pPr>
        <w:rPr>
          <w:rFonts w:ascii="Calibri" w:hAnsi="Calibri"/>
          <w:b/>
        </w:rPr>
      </w:pPr>
    </w:p>
    <w:p w14:paraId="13DAE55E" w14:textId="3F20190A" w:rsidR="00675FB9" w:rsidRPr="00675FB9" w:rsidRDefault="00856643" w:rsidP="00DC5D53">
      <w:pPr>
        <w:numPr>
          <w:ilvl w:val="0"/>
          <w:numId w:val="2"/>
        </w:numPr>
        <w:ind w:left="426" w:hanging="426"/>
        <w:rPr>
          <w:rFonts w:ascii="Calibri" w:hAnsi="Calibri"/>
          <w:lang w:eastAsia="en-GB"/>
        </w:rPr>
      </w:pPr>
      <w:r w:rsidRPr="00675FB9">
        <w:rPr>
          <w:rFonts w:ascii="Calibri" w:hAnsi="Calibri"/>
        </w:rPr>
        <w:t xml:space="preserve">Αναζητήστε το </w:t>
      </w:r>
      <w:r w:rsidR="00026EAA">
        <w:rPr>
          <w:rFonts w:ascii="Calibri" w:hAnsi="Calibri"/>
        </w:rPr>
        <w:t xml:space="preserve">επισυναπτόμενο </w:t>
      </w:r>
      <w:r w:rsidRPr="00675FB9">
        <w:rPr>
          <w:rFonts w:ascii="Calibri" w:hAnsi="Calibri"/>
        </w:rPr>
        <w:t>έντυπο ΑΙΤΗΣΗ</w:t>
      </w:r>
      <w:r w:rsidR="00EC5EBB" w:rsidRPr="00675FB9">
        <w:rPr>
          <w:rFonts w:ascii="Calibri" w:hAnsi="Calibri"/>
        </w:rPr>
        <w:t xml:space="preserve">Σ </w:t>
      </w:r>
      <w:r w:rsidRPr="00675FB9">
        <w:rPr>
          <w:rFonts w:ascii="Calibri" w:hAnsi="Calibri"/>
        </w:rPr>
        <w:t xml:space="preserve"> </w:t>
      </w:r>
    </w:p>
    <w:p w14:paraId="4F9DFA06" w14:textId="53069B8E" w:rsidR="003F0F55" w:rsidRPr="004B4A24" w:rsidRDefault="00675FB9" w:rsidP="00DC5D53">
      <w:pPr>
        <w:numPr>
          <w:ilvl w:val="0"/>
          <w:numId w:val="2"/>
        </w:numPr>
        <w:ind w:left="426" w:hanging="426"/>
        <w:rPr>
          <w:rFonts w:ascii="Calibri" w:hAnsi="Calibri"/>
          <w:lang w:eastAsia="en-GB"/>
        </w:rPr>
      </w:pPr>
      <w:r w:rsidRPr="00A32917">
        <w:rPr>
          <w:rFonts w:ascii="Calibri" w:hAnsi="Calibri"/>
        </w:rPr>
        <w:t xml:space="preserve"> </w:t>
      </w:r>
      <w:r w:rsidR="003F0F55" w:rsidRPr="00675FB9">
        <w:rPr>
          <w:rFonts w:ascii="TimesNewRomanPSMT" w:hAnsi="TimesNewRomanPSMT" w:cs="TimesNewRomanPSMT"/>
          <w:lang w:eastAsia="en-GB"/>
        </w:rPr>
        <w:t xml:space="preserve">Η αίτηση κατατίθεται σε έντυπη μορφή στην Γραμματεία του τμήματος </w:t>
      </w:r>
      <w:r w:rsidR="00AC61A5" w:rsidRPr="00675FB9">
        <w:rPr>
          <w:rFonts w:ascii="Calibri" w:hAnsi="Calibri"/>
          <w:b/>
        </w:rPr>
        <w:t>και λαμβάνει αριθμό πρωτοκόλλου.</w:t>
      </w:r>
      <w:r w:rsidR="003F0F55" w:rsidRPr="00675FB9">
        <w:rPr>
          <w:rFonts w:ascii="TimesNewRomanPSMT" w:hAnsi="TimesNewRomanPSMT" w:cs="TimesNewRomanPSMT"/>
          <w:lang w:eastAsia="en-GB"/>
        </w:rPr>
        <w:t xml:space="preserve"> Μετά τη</w:t>
      </w:r>
      <w:r w:rsidR="003F0F55" w:rsidRPr="00675FB9">
        <w:rPr>
          <w:rFonts w:ascii="Calibri" w:hAnsi="Calibri"/>
          <w:lang w:eastAsia="en-GB"/>
        </w:rPr>
        <w:t xml:space="preserve"> </w:t>
      </w:r>
      <w:r w:rsidR="003F0F55" w:rsidRPr="00675FB9">
        <w:rPr>
          <w:rFonts w:ascii="TimesNewRomanPSMT" w:hAnsi="TimesNewRomanPSMT" w:cs="TimesNewRomanPSMT"/>
          <w:lang w:eastAsia="en-GB"/>
        </w:rPr>
        <w:t xml:space="preserve">λήξη της προθεσμίας οι αιτήσεις δεν γίνονται δεκτές. </w:t>
      </w:r>
    </w:p>
    <w:p w14:paraId="7A8D9ED4" w14:textId="75E893A5" w:rsidR="004B4A24" w:rsidRPr="00675FB9" w:rsidRDefault="004B4A24" w:rsidP="00DC5D53">
      <w:pPr>
        <w:numPr>
          <w:ilvl w:val="0"/>
          <w:numId w:val="2"/>
        </w:numPr>
        <w:ind w:left="426" w:hanging="426"/>
        <w:rPr>
          <w:rFonts w:ascii="Calibri" w:hAnsi="Calibri"/>
          <w:lang w:eastAsia="en-GB"/>
        </w:rPr>
      </w:pPr>
      <w:r>
        <w:rPr>
          <w:rFonts w:ascii="TimesNewRomanPSMT" w:hAnsi="TimesNewRomanPSMT" w:cs="TimesNewRomanPSMT"/>
          <w:lang w:eastAsia="en-GB"/>
        </w:rPr>
        <w:t>Τυχόν παραιτήσεις γίνονται με υπεύθυνη δήλωση προς τ</w:t>
      </w:r>
      <w:r w:rsidR="00B568AC">
        <w:rPr>
          <w:rFonts w:ascii="TimesNewRomanPSMT" w:hAnsi="TimesNewRomanPSMT" w:cs="TimesNewRomanPSMT"/>
          <w:lang w:eastAsia="en-GB"/>
        </w:rPr>
        <w:t>ο</w:t>
      </w:r>
      <w:r>
        <w:rPr>
          <w:rFonts w:ascii="TimesNewRomanPSMT" w:hAnsi="TimesNewRomanPSMT" w:cs="TimesNewRomanPSMT"/>
          <w:lang w:eastAsia="en-GB"/>
        </w:rPr>
        <w:t>ν επιστημονικ</w:t>
      </w:r>
      <w:r w:rsidR="00B568AC">
        <w:rPr>
          <w:rFonts w:ascii="TimesNewRomanPSMT" w:hAnsi="TimesNewRomanPSMT" w:cs="TimesNewRomanPSMT"/>
          <w:lang w:eastAsia="en-GB"/>
        </w:rPr>
        <w:t xml:space="preserve">ά </w:t>
      </w:r>
      <w:r>
        <w:rPr>
          <w:rFonts w:ascii="TimesNewRomanPSMT" w:hAnsi="TimesNewRomanPSMT" w:cs="TimesNewRomanPSMT"/>
          <w:lang w:eastAsia="en-GB"/>
        </w:rPr>
        <w:t>υπεύθυν</w:t>
      </w:r>
      <w:r w:rsidR="00B568AC">
        <w:rPr>
          <w:rFonts w:ascii="TimesNewRomanPSMT" w:hAnsi="TimesNewRomanPSMT" w:cs="TimesNewRomanPSMT"/>
          <w:lang w:eastAsia="en-GB"/>
        </w:rPr>
        <w:t>ο</w:t>
      </w:r>
      <w:r>
        <w:rPr>
          <w:rFonts w:ascii="TimesNewRomanPSMT" w:hAnsi="TimesNewRomanPSMT" w:cs="TimesNewRomanPSMT"/>
          <w:lang w:eastAsia="en-GB"/>
        </w:rPr>
        <w:t xml:space="preserve"> και οι θέσεις συμπληρώνονται από τους </w:t>
      </w:r>
      <w:r w:rsidR="00B568AC">
        <w:rPr>
          <w:rFonts w:ascii="TimesNewRomanPSMT" w:hAnsi="TimesNewRomanPSMT" w:cs="TimesNewRomanPSMT"/>
          <w:lang w:eastAsia="en-GB"/>
        </w:rPr>
        <w:t>επιλαχόντες.</w:t>
      </w:r>
      <w:r>
        <w:rPr>
          <w:rFonts w:ascii="TimesNewRomanPSMT" w:hAnsi="TimesNewRomanPSMT" w:cs="TimesNewRomanPSMT"/>
          <w:lang w:eastAsia="en-GB"/>
        </w:rPr>
        <w:t xml:space="preserve"> </w:t>
      </w:r>
    </w:p>
    <w:p w14:paraId="26132560" w14:textId="77777777" w:rsidR="00856643" w:rsidRPr="00036B09" w:rsidRDefault="00856643" w:rsidP="00856643">
      <w:pPr>
        <w:rPr>
          <w:rFonts w:ascii="Calibri" w:hAnsi="Calibri"/>
        </w:rPr>
      </w:pPr>
    </w:p>
    <w:p w14:paraId="478D9F2E" w14:textId="77777777" w:rsidR="00856643" w:rsidRPr="00036B09" w:rsidRDefault="00856643" w:rsidP="00856643">
      <w:pPr>
        <w:rPr>
          <w:rFonts w:ascii="Calibri" w:hAnsi="Calibri"/>
          <w:b/>
          <w:u w:val="single"/>
        </w:rPr>
      </w:pPr>
      <w:r w:rsidRPr="00036B09">
        <w:rPr>
          <w:rFonts w:ascii="Calibri" w:hAnsi="Calibri"/>
          <w:b/>
          <w:u w:val="single"/>
        </w:rPr>
        <w:t>ΚΡΙΤΗΡΙΑ ΕΠΙΛΟΓΗΣ</w:t>
      </w:r>
    </w:p>
    <w:p w14:paraId="1F20703E" w14:textId="77777777" w:rsidR="00856643" w:rsidRPr="00036B09" w:rsidRDefault="00856643" w:rsidP="00856643">
      <w:pPr>
        <w:rPr>
          <w:rFonts w:ascii="Calibri" w:hAnsi="Calibri"/>
          <w:b/>
          <w:u w:val="single"/>
        </w:rPr>
      </w:pPr>
    </w:p>
    <w:p w14:paraId="1CA1DD08" w14:textId="77777777" w:rsidR="003760C6" w:rsidRDefault="001640B1" w:rsidP="00856643">
      <w:pPr>
        <w:rPr>
          <w:rFonts w:ascii="Calibri" w:hAnsi="Calibri"/>
        </w:rPr>
      </w:pPr>
      <w:r w:rsidRPr="00036B09">
        <w:rPr>
          <w:rFonts w:ascii="Calibri" w:hAnsi="Calibri"/>
        </w:rPr>
        <w:t>Τα κριτήρια επιλογής είναι</w:t>
      </w:r>
      <w:r w:rsidR="00856643" w:rsidRPr="00036B09">
        <w:rPr>
          <w:rFonts w:ascii="Calibri" w:hAnsi="Calibri"/>
        </w:rPr>
        <w:t xml:space="preserve"> </w:t>
      </w:r>
      <w:r w:rsidR="00DB4E4B" w:rsidRPr="00036B09">
        <w:rPr>
          <w:rFonts w:ascii="Calibri" w:hAnsi="Calibri"/>
        </w:rPr>
        <w:t xml:space="preserve">: </w:t>
      </w:r>
      <w:r w:rsidR="00856643" w:rsidRPr="00036B09">
        <w:rPr>
          <w:rFonts w:ascii="Calibri" w:hAnsi="Calibri"/>
        </w:rPr>
        <w:t xml:space="preserve"> </w:t>
      </w:r>
      <w:r w:rsidR="000E72F9" w:rsidRPr="00036B09">
        <w:rPr>
          <w:rFonts w:ascii="Calibri" w:hAnsi="Calibri"/>
        </w:rPr>
        <w:t xml:space="preserve">Η κατάταξη των υποψηφίων </w:t>
      </w:r>
      <w:r w:rsidR="00AC61A5">
        <w:rPr>
          <w:rFonts w:ascii="Calibri" w:hAnsi="Calibri"/>
        </w:rPr>
        <w:t xml:space="preserve">θα γίνει </w:t>
      </w:r>
      <w:r w:rsidR="008C7CF2">
        <w:rPr>
          <w:rFonts w:ascii="Calibri" w:hAnsi="Calibri"/>
        </w:rPr>
        <w:t xml:space="preserve">με μοριοδότηση </w:t>
      </w:r>
      <w:r w:rsidR="000E72F9" w:rsidRPr="00036B09">
        <w:rPr>
          <w:rFonts w:ascii="Calibri" w:hAnsi="Calibri"/>
        </w:rPr>
        <w:t xml:space="preserve">σύμφωνα με τον αλγόριθμο: </w:t>
      </w:r>
      <w:r w:rsidR="00FF1D74" w:rsidRPr="00E25564">
        <w:rPr>
          <w:b/>
          <w:i/>
        </w:rPr>
        <w:t>10-0.3 x Εξάμηνο Φοίτησης-0.2 x Αριθμός οφειλόμενων μαθημάτων μέχρι απονομή διπλώματος+0.50 x Μ</w:t>
      </w:r>
      <w:r w:rsidR="00FF1D74">
        <w:rPr>
          <w:b/>
          <w:i/>
        </w:rPr>
        <w:t>Ο</w:t>
      </w:r>
      <w:r w:rsidR="00FF1D74" w:rsidRPr="00E25564">
        <w:rPr>
          <w:b/>
          <w:i/>
        </w:rPr>
        <w:t xml:space="preserve"> Βαθμολογίας</w:t>
      </w:r>
      <w:r w:rsidR="00856643" w:rsidRPr="00036B09">
        <w:rPr>
          <w:rFonts w:ascii="Calibri" w:hAnsi="Calibri"/>
        </w:rPr>
        <w:t>.</w:t>
      </w:r>
    </w:p>
    <w:p w14:paraId="3A7ECDC5" w14:textId="3887EC54" w:rsidR="00856643" w:rsidRDefault="00961BF9" w:rsidP="00856643">
      <w:pPr>
        <w:rPr>
          <w:rFonts w:ascii="Calibri" w:hAnsi="Calibri"/>
        </w:rPr>
      </w:pPr>
      <w:r w:rsidRPr="00AC61A5">
        <w:rPr>
          <w:rFonts w:ascii="Calibri" w:hAnsi="Calibri"/>
        </w:rPr>
        <w:t xml:space="preserve">Σε περίπτωση ισοβαθμίας </w:t>
      </w:r>
      <w:r w:rsidR="00071B80">
        <w:rPr>
          <w:rFonts w:ascii="Calibri" w:hAnsi="Calibri"/>
        </w:rPr>
        <w:t>επι</w:t>
      </w:r>
      <w:r w:rsidR="008C7CF2">
        <w:rPr>
          <w:rFonts w:ascii="Calibri" w:hAnsi="Calibri"/>
        </w:rPr>
        <w:t>λ</w:t>
      </w:r>
      <w:r w:rsidR="00071B80">
        <w:rPr>
          <w:rFonts w:ascii="Calibri" w:hAnsi="Calibri"/>
        </w:rPr>
        <w:t>έγεται ο</w:t>
      </w:r>
      <w:r w:rsidR="003760C6">
        <w:rPr>
          <w:rFonts w:ascii="Calibri" w:hAnsi="Calibri"/>
        </w:rPr>
        <w:t>/η</w:t>
      </w:r>
      <w:r w:rsidR="00071B80">
        <w:rPr>
          <w:rFonts w:ascii="Calibri" w:hAnsi="Calibri"/>
        </w:rPr>
        <w:t xml:space="preserve"> φοιτητής</w:t>
      </w:r>
      <w:r w:rsidR="003760C6">
        <w:rPr>
          <w:rFonts w:ascii="Calibri" w:hAnsi="Calibri"/>
        </w:rPr>
        <w:t>/τρια</w:t>
      </w:r>
      <w:r w:rsidR="00071B80">
        <w:rPr>
          <w:rFonts w:ascii="Calibri" w:hAnsi="Calibri"/>
        </w:rPr>
        <w:t xml:space="preserve"> με το μεγαλύτερο Μ</w:t>
      </w:r>
      <w:r w:rsidR="00FA6BF7">
        <w:rPr>
          <w:rFonts w:ascii="Calibri" w:hAnsi="Calibri"/>
        </w:rPr>
        <w:t>Ο</w:t>
      </w:r>
      <w:r w:rsidR="00071B80">
        <w:rPr>
          <w:rFonts w:ascii="Calibri" w:hAnsi="Calibri"/>
        </w:rPr>
        <w:t xml:space="preserve"> βαθμολογίας. </w:t>
      </w:r>
    </w:p>
    <w:p w14:paraId="2DA8D0D7" w14:textId="77777777" w:rsidR="00FF1D74" w:rsidRDefault="00FF1D74" w:rsidP="00856643">
      <w:pPr>
        <w:rPr>
          <w:rFonts w:ascii="Calibri" w:hAnsi="Calibri"/>
          <w:sz w:val="20"/>
          <w:szCs w:val="20"/>
        </w:rPr>
      </w:pPr>
    </w:p>
    <w:p w14:paraId="40608C84" w14:textId="5DFF07B8" w:rsidR="00FF1D74" w:rsidRPr="00036B09" w:rsidRDefault="00D5447E" w:rsidP="00856643">
      <w:pPr>
        <w:rPr>
          <w:rFonts w:ascii="Calibri" w:hAnsi="Calibri"/>
        </w:rPr>
      </w:pPr>
      <w:r w:rsidRPr="00FF1D74">
        <w:rPr>
          <w:rFonts w:ascii="Calibri" w:hAnsi="Calibri"/>
          <w:sz w:val="20"/>
          <w:szCs w:val="20"/>
        </w:rPr>
        <w:t xml:space="preserve">(Διευκρινίζεται ότι οφειλόμενα μαθήματα </w:t>
      </w:r>
      <w:r w:rsidRPr="00FF1D74">
        <w:rPr>
          <w:rFonts w:ascii="Calibri" w:hAnsi="Calibri"/>
          <w:b/>
          <w:bCs/>
          <w:sz w:val="20"/>
          <w:szCs w:val="20"/>
        </w:rPr>
        <w:t>ΔΕΝ</w:t>
      </w:r>
      <w:r w:rsidRPr="00FF1D74">
        <w:rPr>
          <w:rFonts w:ascii="Calibri" w:hAnsi="Calibri"/>
          <w:sz w:val="20"/>
          <w:szCs w:val="20"/>
        </w:rPr>
        <w:t xml:space="preserve"> είναι εκείνα για τα οποία δεν έχει ακόμα δικαίωμα εξέτασης ο φοιτητής,  δηλαδή για τους φοιτητές του 9ου εξαμήνου ΜΟΝΟΝ, τα μαθήματα 9</w:t>
      </w:r>
      <w:r w:rsidRPr="00FF1D74">
        <w:rPr>
          <w:rFonts w:ascii="Calibri" w:hAnsi="Calibri"/>
          <w:sz w:val="20"/>
          <w:szCs w:val="20"/>
          <w:vertAlign w:val="superscript"/>
        </w:rPr>
        <w:t>ου</w:t>
      </w:r>
      <w:r w:rsidRPr="00FF1D74">
        <w:rPr>
          <w:rFonts w:ascii="Calibri" w:hAnsi="Calibri"/>
          <w:sz w:val="20"/>
          <w:szCs w:val="20"/>
        </w:rPr>
        <w:t xml:space="preserve">  και 10</w:t>
      </w:r>
      <w:r w:rsidRPr="00FF1D74">
        <w:rPr>
          <w:rFonts w:ascii="Calibri" w:hAnsi="Calibri"/>
          <w:sz w:val="20"/>
          <w:szCs w:val="20"/>
          <w:vertAlign w:val="superscript"/>
        </w:rPr>
        <w:t>ου</w:t>
      </w:r>
      <w:r w:rsidRPr="00FF1D74">
        <w:rPr>
          <w:rFonts w:ascii="Calibri" w:hAnsi="Calibri"/>
          <w:sz w:val="20"/>
          <w:szCs w:val="20"/>
        </w:rPr>
        <w:t xml:space="preserve"> εξαμήνου</w:t>
      </w:r>
      <w:r w:rsidR="00F84495">
        <w:rPr>
          <w:rFonts w:ascii="Calibri" w:hAnsi="Calibri"/>
          <w:sz w:val="20"/>
          <w:szCs w:val="20"/>
        </w:rPr>
        <w:t>. Ε</w:t>
      </w:r>
      <w:r w:rsidR="001061A0">
        <w:rPr>
          <w:rFonts w:ascii="Calibri" w:hAnsi="Calibri"/>
          <w:sz w:val="20"/>
          <w:szCs w:val="20"/>
        </w:rPr>
        <w:t xml:space="preserve">ν κατακλείδι, </w:t>
      </w:r>
      <w:r w:rsidR="00F84495">
        <w:rPr>
          <w:rFonts w:ascii="Calibri" w:hAnsi="Calibri"/>
          <w:sz w:val="20"/>
          <w:szCs w:val="20"/>
        </w:rPr>
        <w:t xml:space="preserve">οφειλόμενα μαθήματα είναι </w:t>
      </w:r>
      <w:r w:rsidR="001061A0">
        <w:rPr>
          <w:rFonts w:ascii="Calibri" w:hAnsi="Calibri"/>
          <w:sz w:val="20"/>
          <w:szCs w:val="20"/>
        </w:rPr>
        <w:t>όσα στην καρτέλα εμφανίζονται με βαθμό κάτω του 5</w:t>
      </w:r>
      <w:r w:rsidR="00FF1D74">
        <w:rPr>
          <w:rFonts w:ascii="Calibri" w:hAnsi="Calibri"/>
        </w:rPr>
        <w:t xml:space="preserve">). </w:t>
      </w:r>
    </w:p>
    <w:p w14:paraId="52FB7793" w14:textId="77777777" w:rsidR="006C721A" w:rsidRDefault="006C721A" w:rsidP="00856643">
      <w:pPr>
        <w:ind w:left="360"/>
        <w:rPr>
          <w:rFonts w:ascii="Calibri" w:hAnsi="Calibri"/>
          <w:u w:val="single"/>
        </w:rPr>
      </w:pPr>
    </w:p>
    <w:p w14:paraId="14271128" w14:textId="77777777" w:rsidR="00856643" w:rsidRPr="00036B09" w:rsidRDefault="00856643" w:rsidP="00856643">
      <w:pPr>
        <w:ind w:left="360"/>
        <w:rPr>
          <w:rFonts w:ascii="Calibri" w:hAnsi="Calibri"/>
          <w:u w:val="single"/>
        </w:rPr>
      </w:pPr>
      <w:r w:rsidRPr="00036B09">
        <w:rPr>
          <w:rFonts w:ascii="Calibri" w:hAnsi="Calibri"/>
          <w:u w:val="single"/>
        </w:rPr>
        <w:t>Η παρούσα ανακοίνωση θα αναρτηθεί:</w:t>
      </w:r>
    </w:p>
    <w:p w14:paraId="39C9DB56" w14:textId="77777777" w:rsidR="00856643" w:rsidRPr="00036B09" w:rsidRDefault="00856643" w:rsidP="00856643">
      <w:pPr>
        <w:numPr>
          <w:ilvl w:val="0"/>
          <w:numId w:val="3"/>
        </w:numPr>
        <w:rPr>
          <w:rFonts w:ascii="Calibri" w:hAnsi="Calibri"/>
        </w:rPr>
      </w:pPr>
      <w:r w:rsidRPr="00036B09">
        <w:rPr>
          <w:rFonts w:ascii="Calibri" w:hAnsi="Calibri"/>
        </w:rPr>
        <w:t xml:space="preserve">στην ιστοσελίδα του Προγράμματος: </w:t>
      </w:r>
      <w:hyperlink r:id="rId10" w:history="1">
        <w:r w:rsidR="00A32917" w:rsidRPr="00A32917">
          <w:rPr>
            <w:rStyle w:val="-"/>
            <w:rFonts w:ascii="Calibri" w:hAnsi="Calibri"/>
            <w:i/>
            <w:u w:val="none"/>
          </w:rPr>
          <w:t>https://praktiki.upatras.gr/</w:t>
        </w:r>
      </w:hyperlink>
    </w:p>
    <w:p w14:paraId="0FF047BD" w14:textId="1BD80CE4" w:rsidR="00856643" w:rsidRPr="00A32917" w:rsidRDefault="00856643" w:rsidP="00A32917">
      <w:pPr>
        <w:numPr>
          <w:ilvl w:val="0"/>
          <w:numId w:val="3"/>
        </w:numPr>
        <w:rPr>
          <w:rFonts w:ascii="Calibri" w:hAnsi="Calibri"/>
        </w:rPr>
      </w:pPr>
      <w:r w:rsidRPr="00A32917">
        <w:rPr>
          <w:rFonts w:ascii="Calibri" w:hAnsi="Calibri"/>
        </w:rPr>
        <w:t xml:space="preserve">στην ιστοσελίδα του Τμήματος </w:t>
      </w:r>
      <w:bookmarkStart w:id="1" w:name="_Hlk535315558"/>
      <w:r w:rsidR="00A32917" w:rsidRPr="00A32917">
        <w:rPr>
          <w:rFonts w:ascii="Calibri" w:hAnsi="Calibri"/>
          <w:i/>
        </w:rPr>
        <w:fldChar w:fldCharType="begin"/>
      </w:r>
      <w:r w:rsidR="00A32917" w:rsidRPr="00A32917">
        <w:rPr>
          <w:rFonts w:ascii="Calibri" w:hAnsi="Calibri"/>
          <w:i/>
        </w:rPr>
        <w:instrText xml:space="preserve"> HYPERLINK "http://www.civil.upatras.gr/el/ProptixiakhEkpaideysh/PracticalTraining/" </w:instrText>
      </w:r>
      <w:r w:rsidR="00A32917" w:rsidRPr="00A32917">
        <w:rPr>
          <w:rFonts w:ascii="Calibri" w:hAnsi="Calibri"/>
          <w:i/>
        </w:rPr>
        <w:fldChar w:fldCharType="end"/>
      </w:r>
      <w:r w:rsidR="004A784C" w:rsidRPr="004A784C">
        <w:rPr>
          <w:rFonts w:ascii="Calibri" w:hAnsi="Calibri"/>
          <w:i/>
        </w:rPr>
        <w:t>https://www.civil.upatras.gr/index.php/praktikh/</w:t>
      </w:r>
      <w:r w:rsidRPr="00A32917">
        <w:rPr>
          <w:rFonts w:ascii="Calibri" w:hAnsi="Calibri"/>
        </w:rPr>
        <w:t xml:space="preserve"> </w:t>
      </w:r>
      <w:bookmarkEnd w:id="1"/>
    </w:p>
    <w:p w14:paraId="0FFCDACE" w14:textId="77777777" w:rsidR="00856643" w:rsidRPr="00036B09" w:rsidRDefault="00856643" w:rsidP="00856643">
      <w:pPr>
        <w:ind w:left="360"/>
        <w:rPr>
          <w:rFonts w:ascii="Calibri" w:hAnsi="Calibri"/>
        </w:rPr>
      </w:pPr>
      <w:r w:rsidRPr="00036B09">
        <w:rPr>
          <w:rFonts w:ascii="Calibri" w:hAnsi="Calibri"/>
        </w:rPr>
        <w:t xml:space="preserve">και θα τοιχοκολληθεί: </w:t>
      </w:r>
    </w:p>
    <w:p w14:paraId="7262CCB3" w14:textId="77777777" w:rsidR="00856643" w:rsidRPr="00036B09" w:rsidRDefault="00856643" w:rsidP="00856643">
      <w:pPr>
        <w:numPr>
          <w:ilvl w:val="0"/>
          <w:numId w:val="4"/>
        </w:numPr>
        <w:rPr>
          <w:rFonts w:ascii="Calibri" w:hAnsi="Calibri"/>
        </w:rPr>
      </w:pPr>
      <w:r w:rsidRPr="00036B09">
        <w:rPr>
          <w:rFonts w:ascii="Calibri" w:hAnsi="Calibri"/>
        </w:rPr>
        <w:t xml:space="preserve">στη Γραμματεία του Τμήματος </w:t>
      </w:r>
    </w:p>
    <w:p w14:paraId="5353F440" w14:textId="20EAA900" w:rsidR="00856643" w:rsidRDefault="00856643" w:rsidP="00856643">
      <w:pPr>
        <w:numPr>
          <w:ilvl w:val="0"/>
          <w:numId w:val="4"/>
        </w:numPr>
        <w:rPr>
          <w:rFonts w:ascii="Calibri" w:hAnsi="Calibri"/>
        </w:rPr>
      </w:pPr>
      <w:r w:rsidRPr="00036B09">
        <w:rPr>
          <w:rFonts w:ascii="Calibri" w:hAnsi="Calibri"/>
        </w:rPr>
        <w:t>στο Γραφείο τ</w:t>
      </w:r>
      <w:r w:rsidR="00F84495">
        <w:rPr>
          <w:rFonts w:ascii="Calibri" w:hAnsi="Calibri"/>
        </w:rPr>
        <w:t>ου</w:t>
      </w:r>
      <w:r w:rsidRPr="00036B09">
        <w:rPr>
          <w:rFonts w:ascii="Calibri" w:hAnsi="Calibri"/>
        </w:rPr>
        <w:t xml:space="preserve"> Επ</w:t>
      </w:r>
      <w:r w:rsidR="004A784C">
        <w:rPr>
          <w:rFonts w:ascii="Calibri" w:hAnsi="Calibri"/>
        </w:rPr>
        <w:t>ιστ</w:t>
      </w:r>
      <w:r w:rsidRPr="00036B09">
        <w:rPr>
          <w:rFonts w:ascii="Calibri" w:hAnsi="Calibri"/>
        </w:rPr>
        <w:t>. Υπε</w:t>
      </w:r>
      <w:r w:rsidR="004A784C">
        <w:rPr>
          <w:rFonts w:ascii="Calibri" w:hAnsi="Calibri"/>
        </w:rPr>
        <w:t>υ</w:t>
      </w:r>
      <w:r w:rsidRPr="00036B09">
        <w:rPr>
          <w:rFonts w:ascii="Calibri" w:hAnsi="Calibri"/>
        </w:rPr>
        <w:t>θ</w:t>
      </w:r>
      <w:r w:rsidR="004A784C">
        <w:rPr>
          <w:rFonts w:ascii="Calibri" w:hAnsi="Calibri"/>
        </w:rPr>
        <w:t>ύ</w:t>
      </w:r>
      <w:r w:rsidRPr="00036B09">
        <w:rPr>
          <w:rFonts w:ascii="Calibri" w:hAnsi="Calibri"/>
        </w:rPr>
        <w:t>νου</w:t>
      </w:r>
    </w:p>
    <w:p w14:paraId="56CE1397" w14:textId="77777777" w:rsidR="006C16F4" w:rsidRPr="00036B09" w:rsidRDefault="006C16F4" w:rsidP="006C16F4">
      <w:pPr>
        <w:ind w:left="1080"/>
        <w:rPr>
          <w:rFonts w:ascii="Calibri" w:hAnsi="Calibri"/>
        </w:rPr>
      </w:pPr>
    </w:p>
    <w:p w14:paraId="294665F8" w14:textId="77777777" w:rsidR="003760C6" w:rsidRDefault="003760C6" w:rsidP="003760C6">
      <w:pPr>
        <w:spacing w:line="276" w:lineRule="auto"/>
        <w:rPr>
          <w:rFonts w:ascii="Calibri" w:hAnsi="Calibri" w:cs="Calibri"/>
        </w:rPr>
      </w:pPr>
      <w:r w:rsidRPr="003760C6">
        <w:rPr>
          <w:rFonts w:ascii="Calibri" w:hAnsi="Calibri" w:cs="Calibri"/>
        </w:rPr>
        <w:t xml:space="preserve">Ο Επιστημονικός Υπεύθυνος του </w:t>
      </w:r>
    </w:p>
    <w:p w14:paraId="27B02303" w14:textId="1921304B" w:rsidR="003760C6" w:rsidRPr="003760C6" w:rsidRDefault="003760C6" w:rsidP="003760C6">
      <w:pPr>
        <w:spacing w:line="276" w:lineRule="auto"/>
        <w:rPr>
          <w:rFonts w:ascii="Calibri" w:hAnsi="Calibri" w:cs="Calibri"/>
        </w:rPr>
      </w:pPr>
      <w:r w:rsidRPr="003760C6">
        <w:rPr>
          <w:rFonts w:ascii="Calibri" w:hAnsi="Calibri" w:cs="Calibri"/>
        </w:rPr>
        <w:t xml:space="preserve">Τμήματος </w:t>
      </w:r>
      <w:r>
        <w:rPr>
          <w:rFonts w:ascii="Calibri" w:hAnsi="Calibri" w:cs="Calibri"/>
        </w:rPr>
        <w:t xml:space="preserve">Πολιτικών </w:t>
      </w:r>
      <w:r w:rsidRPr="003760C6">
        <w:rPr>
          <w:rFonts w:ascii="Calibri" w:hAnsi="Calibri" w:cs="Calibri"/>
        </w:rPr>
        <w:t xml:space="preserve">Μηχανικών </w:t>
      </w:r>
    </w:p>
    <w:p w14:paraId="34258489" w14:textId="77777777" w:rsidR="003760C6" w:rsidRPr="003760C6" w:rsidRDefault="003760C6" w:rsidP="003760C6">
      <w:pPr>
        <w:spacing w:line="276" w:lineRule="auto"/>
        <w:ind w:right="-142"/>
        <w:rPr>
          <w:rFonts w:ascii="Calibri" w:hAnsi="Calibri" w:cs="Calibri"/>
        </w:rPr>
      </w:pPr>
    </w:p>
    <w:p w14:paraId="379A5A69" w14:textId="77777777" w:rsidR="00440630" w:rsidRDefault="00440630" w:rsidP="003760C6">
      <w:pPr>
        <w:rPr>
          <w:rFonts w:ascii="Calibri" w:hAnsi="Calibri" w:cs="Calibri"/>
        </w:rPr>
      </w:pPr>
    </w:p>
    <w:p w14:paraId="743E0001" w14:textId="09932BF7" w:rsidR="00895F4B" w:rsidRDefault="003760C6" w:rsidP="003760C6">
      <w:pPr>
        <w:rPr>
          <w:rFonts w:ascii="Calibri" w:hAnsi="Calibri" w:cs="Calibri"/>
        </w:rPr>
      </w:pPr>
      <w:r>
        <w:rPr>
          <w:rFonts w:ascii="Calibri" w:hAnsi="Calibri" w:cs="Calibri"/>
        </w:rPr>
        <w:t>Ιωάννης</w:t>
      </w:r>
      <w:r w:rsidR="00895F4B" w:rsidRPr="00895F4B">
        <w:rPr>
          <w:rFonts w:ascii="Calibri" w:hAnsi="Calibri" w:cs="Calibri"/>
        </w:rPr>
        <w:t xml:space="preserve"> </w:t>
      </w:r>
      <w:r w:rsidR="00895F4B">
        <w:rPr>
          <w:rFonts w:ascii="Calibri" w:hAnsi="Calibri" w:cs="Calibri"/>
        </w:rPr>
        <w:t>Δ. Μαναριώτης</w:t>
      </w:r>
      <w:r>
        <w:rPr>
          <w:rFonts w:ascii="Calibri" w:hAnsi="Calibri" w:cs="Calibri"/>
        </w:rPr>
        <w:t xml:space="preserve"> </w:t>
      </w:r>
    </w:p>
    <w:p w14:paraId="6EA07ED4" w14:textId="236EFF1F" w:rsidR="001C717B" w:rsidRPr="00036B09" w:rsidRDefault="003760C6" w:rsidP="003760C6">
      <w:pPr>
        <w:rPr>
          <w:rFonts w:ascii="Calibri" w:hAnsi="Calibri"/>
        </w:rPr>
      </w:pPr>
      <w:r>
        <w:rPr>
          <w:rFonts w:ascii="Calibri" w:hAnsi="Calibri" w:cs="Calibri"/>
        </w:rPr>
        <w:t>Αν. Καθηγητής</w:t>
      </w:r>
    </w:p>
    <w:sectPr w:rsidR="001C717B" w:rsidRPr="00036B09" w:rsidSect="006C16F4">
      <w:footerReference w:type="default" r:id="rId11"/>
      <w:pgSz w:w="11906" w:h="16838"/>
      <w:pgMar w:top="284" w:right="1800" w:bottom="709" w:left="1800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7B53E" w14:textId="77777777" w:rsidR="00E850C2" w:rsidRDefault="00E850C2" w:rsidP="00F26524">
      <w:r>
        <w:separator/>
      </w:r>
    </w:p>
  </w:endnote>
  <w:endnote w:type="continuationSeparator" w:id="0">
    <w:p w14:paraId="4672F793" w14:textId="77777777" w:rsidR="00E850C2" w:rsidRDefault="00E850C2" w:rsidP="00F2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NewRomanPSMT">
    <w:altName w:val="Calibri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0C32" w14:textId="77777777" w:rsidR="00F26524" w:rsidRPr="00440630" w:rsidRDefault="00F26524">
    <w:pPr>
      <w:pStyle w:val="a6"/>
      <w:jc w:val="right"/>
      <w:rPr>
        <w:rFonts w:asciiTheme="minorHAnsi" w:hAnsiTheme="minorHAnsi" w:cstheme="minorHAnsi"/>
      </w:rPr>
    </w:pPr>
    <w:r w:rsidRPr="00440630">
      <w:rPr>
        <w:rFonts w:asciiTheme="minorHAnsi" w:hAnsiTheme="minorHAnsi" w:cstheme="minorHAnsi"/>
      </w:rPr>
      <w:fldChar w:fldCharType="begin"/>
    </w:r>
    <w:r w:rsidRPr="00440630">
      <w:rPr>
        <w:rFonts w:asciiTheme="minorHAnsi" w:hAnsiTheme="minorHAnsi" w:cstheme="minorHAnsi"/>
      </w:rPr>
      <w:instrText xml:space="preserve"> PAGE   \* MERGEFORMAT </w:instrText>
    </w:r>
    <w:r w:rsidRPr="00440630">
      <w:rPr>
        <w:rFonts w:asciiTheme="minorHAnsi" w:hAnsiTheme="minorHAnsi" w:cstheme="minorHAnsi"/>
      </w:rPr>
      <w:fldChar w:fldCharType="separate"/>
    </w:r>
    <w:r w:rsidRPr="00440630">
      <w:rPr>
        <w:rFonts w:asciiTheme="minorHAnsi" w:hAnsiTheme="minorHAnsi" w:cstheme="minorHAnsi"/>
        <w:noProof/>
      </w:rPr>
      <w:t>2</w:t>
    </w:r>
    <w:r w:rsidRPr="00440630">
      <w:rPr>
        <w:rFonts w:asciiTheme="minorHAnsi" w:hAnsiTheme="minorHAnsi" w:cstheme="minorHAnsi"/>
        <w:noProof/>
      </w:rPr>
      <w:fldChar w:fldCharType="end"/>
    </w:r>
    <w:r w:rsidRPr="00440630">
      <w:rPr>
        <w:rFonts w:asciiTheme="minorHAnsi" w:hAnsiTheme="minorHAnsi" w:cstheme="minorHAnsi"/>
        <w:noProof/>
      </w:rPr>
      <w:t>/</w:t>
    </w:r>
    <w:r w:rsidRPr="00440630">
      <w:rPr>
        <w:rFonts w:asciiTheme="minorHAnsi" w:hAnsiTheme="minorHAnsi" w:cstheme="minorHAnsi"/>
        <w:noProof/>
      </w:rPr>
      <w:fldChar w:fldCharType="begin"/>
    </w:r>
    <w:r w:rsidRPr="00440630">
      <w:rPr>
        <w:rFonts w:asciiTheme="minorHAnsi" w:hAnsiTheme="minorHAnsi" w:cstheme="minorHAnsi"/>
        <w:noProof/>
      </w:rPr>
      <w:instrText xml:space="preserve"> NUMPAGES   \* MERGEFORMAT </w:instrText>
    </w:r>
    <w:r w:rsidRPr="00440630">
      <w:rPr>
        <w:rFonts w:asciiTheme="minorHAnsi" w:hAnsiTheme="minorHAnsi" w:cstheme="minorHAnsi"/>
        <w:noProof/>
      </w:rPr>
      <w:fldChar w:fldCharType="separate"/>
    </w:r>
    <w:r w:rsidRPr="00440630">
      <w:rPr>
        <w:rFonts w:asciiTheme="minorHAnsi" w:hAnsiTheme="minorHAnsi" w:cstheme="minorHAnsi"/>
        <w:noProof/>
      </w:rPr>
      <w:t>3</w:t>
    </w:r>
    <w:r w:rsidRPr="00440630">
      <w:rPr>
        <w:rFonts w:asciiTheme="minorHAnsi" w:hAnsiTheme="minorHAnsi" w:cstheme="minorHAnsi"/>
        <w:noProof/>
      </w:rPr>
      <w:fldChar w:fldCharType="end"/>
    </w:r>
  </w:p>
  <w:p w14:paraId="4BE1CFCD" w14:textId="7AA51DE0" w:rsidR="00F26524" w:rsidRDefault="001D6510">
    <w:pPr>
      <w:pStyle w:val="a6"/>
    </w:pPr>
    <w:r w:rsidRPr="00647CBD">
      <w:rPr>
        <w:noProof/>
      </w:rPr>
      <w:drawing>
        <wp:inline distT="0" distB="0" distL="0" distR="0" wp14:anchorId="2B78225F" wp14:editId="3ACB6410">
          <wp:extent cx="5229225" cy="638175"/>
          <wp:effectExtent l="0" t="0" r="0" b="0"/>
          <wp:docPr id="5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5F26E" w14:textId="77777777" w:rsidR="00E850C2" w:rsidRDefault="00E850C2" w:rsidP="00F26524">
      <w:r>
        <w:separator/>
      </w:r>
    </w:p>
  </w:footnote>
  <w:footnote w:type="continuationSeparator" w:id="0">
    <w:p w14:paraId="581BCB76" w14:textId="77777777" w:rsidR="00E850C2" w:rsidRDefault="00E850C2" w:rsidP="00F26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3sDQxMzUysDA1NrFU0lEKTi0uzszPAykwrAUAND5S/SwAAAA="/>
  </w:docVars>
  <w:rsids>
    <w:rsidRoot w:val="00803463"/>
    <w:rsid w:val="000106F9"/>
    <w:rsid w:val="00026EAA"/>
    <w:rsid w:val="00036B09"/>
    <w:rsid w:val="00071B80"/>
    <w:rsid w:val="000B20CA"/>
    <w:rsid w:val="000E72F9"/>
    <w:rsid w:val="001061A0"/>
    <w:rsid w:val="00124D16"/>
    <w:rsid w:val="001640B1"/>
    <w:rsid w:val="001C717B"/>
    <w:rsid w:val="001D6510"/>
    <w:rsid w:val="002061D9"/>
    <w:rsid w:val="00236443"/>
    <w:rsid w:val="00240338"/>
    <w:rsid w:val="002B0050"/>
    <w:rsid w:val="002B6B37"/>
    <w:rsid w:val="002C0587"/>
    <w:rsid w:val="002E1A66"/>
    <w:rsid w:val="00323A04"/>
    <w:rsid w:val="003760C6"/>
    <w:rsid w:val="00376ACE"/>
    <w:rsid w:val="00395C51"/>
    <w:rsid w:val="003E6B7A"/>
    <w:rsid w:val="003F0F55"/>
    <w:rsid w:val="003F58DC"/>
    <w:rsid w:val="00440630"/>
    <w:rsid w:val="00443BEF"/>
    <w:rsid w:val="0045501A"/>
    <w:rsid w:val="00470490"/>
    <w:rsid w:val="004A784C"/>
    <w:rsid w:val="004A7E40"/>
    <w:rsid w:val="004B4A24"/>
    <w:rsid w:val="004C33E9"/>
    <w:rsid w:val="004D792E"/>
    <w:rsid w:val="004E4A1E"/>
    <w:rsid w:val="0050451E"/>
    <w:rsid w:val="00531B0D"/>
    <w:rsid w:val="00535921"/>
    <w:rsid w:val="00557E83"/>
    <w:rsid w:val="005B1485"/>
    <w:rsid w:val="00601360"/>
    <w:rsid w:val="00602037"/>
    <w:rsid w:val="006306A7"/>
    <w:rsid w:val="00631026"/>
    <w:rsid w:val="006413DD"/>
    <w:rsid w:val="00655690"/>
    <w:rsid w:val="00672CB6"/>
    <w:rsid w:val="00675FB9"/>
    <w:rsid w:val="0069324A"/>
    <w:rsid w:val="006C16F4"/>
    <w:rsid w:val="006C2A2B"/>
    <w:rsid w:val="006C5714"/>
    <w:rsid w:val="006C721A"/>
    <w:rsid w:val="00701E6C"/>
    <w:rsid w:val="00745CEB"/>
    <w:rsid w:val="00747D28"/>
    <w:rsid w:val="007946FE"/>
    <w:rsid w:val="007F7A75"/>
    <w:rsid w:val="00803463"/>
    <w:rsid w:val="008053CE"/>
    <w:rsid w:val="008117C7"/>
    <w:rsid w:val="008303E8"/>
    <w:rsid w:val="00841359"/>
    <w:rsid w:val="0084267E"/>
    <w:rsid w:val="008503E9"/>
    <w:rsid w:val="00855DF6"/>
    <w:rsid w:val="00856643"/>
    <w:rsid w:val="00895F4B"/>
    <w:rsid w:val="008A35ED"/>
    <w:rsid w:val="008C7CF2"/>
    <w:rsid w:val="008F7E3D"/>
    <w:rsid w:val="0095171D"/>
    <w:rsid w:val="00957C6E"/>
    <w:rsid w:val="00961BF9"/>
    <w:rsid w:val="00986446"/>
    <w:rsid w:val="009A5184"/>
    <w:rsid w:val="009E5FBA"/>
    <w:rsid w:val="00A32917"/>
    <w:rsid w:val="00A357F1"/>
    <w:rsid w:val="00A4487C"/>
    <w:rsid w:val="00A50586"/>
    <w:rsid w:val="00A81EA7"/>
    <w:rsid w:val="00AC5AFA"/>
    <w:rsid w:val="00AC61A5"/>
    <w:rsid w:val="00AE4D56"/>
    <w:rsid w:val="00AF02ED"/>
    <w:rsid w:val="00B00675"/>
    <w:rsid w:val="00B340E4"/>
    <w:rsid w:val="00B568AC"/>
    <w:rsid w:val="00B67957"/>
    <w:rsid w:val="00B9078D"/>
    <w:rsid w:val="00BA5DD1"/>
    <w:rsid w:val="00BB2F93"/>
    <w:rsid w:val="00BD376E"/>
    <w:rsid w:val="00C0662A"/>
    <w:rsid w:val="00C4021E"/>
    <w:rsid w:val="00C74AC9"/>
    <w:rsid w:val="00C76EA5"/>
    <w:rsid w:val="00C845D2"/>
    <w:rsid w:val="00C86640"/>
    <w:rsid w:val="00C900DA"/>
    <w:rsid w:val="00CF30FF"/>
    <w:rsid w:val="00D03F71"/>
    <w:rsid w:val="00D44E82"/>
    <w:rsid w:val="00D5447E"/>
    <w:rsid w:val="00D54C75"/>
    <w:rsid w:val="00D77306"/>
    <w:rsid w:val="00D84973"/>
    <w:rsid w:val="00D91EC0"/>
    <w:rsid w:val="00D94BCE"/>
    <w:rsid w:val="00DB4E4B"/>
    <w:rsid w:val="00DC5D53"/>
    <w:rsid w:val="00DE6694"/>
    <w:rsid w:val="00DF62F3"/>
    <w:rsid w:val="00E26438"/>
    <w:rsid w:val="00E850C2"/>
    <w:rsid w:val="00E875EB"/>
    <w:rsid w:val="00EC5EBB"/>
    <w:rsid w:val="00ED40B8"/>
    <w:rsid w:val="00F16018"/>
    <w:rsid w:val="00F26524"/>
    <w:rsid w:val="00F84495"/>
    <w:rsid w:val="00FA6BF7"/>
    <w:rsid w:val="00FA7587"/>
    <w:rsid w:val="00FB111B"/>
    <w:rsid w:val="00FF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BCC86A"/>
  <w15:chartTrackingRefBased/>
  <w15:docId w15:val="{BECF9DE8-ACD2-4403-84F5-AA814E84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character" w:styleId="-0">
    <w:name w:val="FollowedHyperlink"/>
    <w:rsid w:val="00AF02ED"/>
    <w:rPr>
      <w:color w:val="954F72"/>
      <w:u w:val="single"/>
    </w:rPr>
  </w:style>
  <w:style w:type="character" w:styleId="a3">
    <w:name w:val="Unresolved Mention"/>
    <w:rsid w:val="00601360"/>
    <w:rPr>
      <w:color w:val="808080"/>
      <w:shd w:val="clear" w:color="auto" w:fill="E6E6E6"/>
    </w:rPr>
  </w:style>
  <w:style w:type="paragraph" w:customStyle="1" w:styleId="Default">
    <w:name w:val="Default"/>
    <w:rsid w:val="003F58D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6932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F2652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5"/>
    <w:rsid w:val="00F26524"/>
    <w:rPr>
      <w:sz w:val="24"/>
      <w:szCs w:val="24"/>
    </w:rPr>
  </w:style>
  <w:style w:type="paragraph" w:styleId="a6">
    <w:name w:val="footer"/>
    <w:basedOn w:val="a"/>
    <w:link w:val="Char0"/>
    <w:uiPriority w:val="99"/>
    <w:rsid w:val="00F2652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6"/>
    <w:uiPriority w:val="99"/>
    <w:rsid w:val="00F26524"/>
    <w:rPr>
      <w:sz w:val="24"/>
      <w:szCs w:val="24"/>
    </w:rPr>
  </w:style>
  <w:style w:type="paragraph" w:styleId="Web">
    <w:name w:val="Normal (Web)"/>
    <w:basedOn w:val="a"/>
    <w:rsid w:val="00535921"/>
    <w:pPr>
      <w:spacing w:before="100" w:beforeAutospacing="1" w:after="100" w:afterAutospacing="1"/>
    </w:pPr>
  </w:style>
  <w:style w:type="character" w:styleId="a7">
    <w:name w:val="Strong"/>
    <w:qFormat/>
    <w:rsid w:val="00535921"/>
    <w:rPr>
      <w:b/>
      <w:bCs/>
    </w:rPr>
  </w:style>
  <w:style w:type="paragraph" w:styleId="a8">
    <w:name w:val="Balloon Text"/>
    <w:basedOn w:val="a"/>
    <w:link w:val="Char1"/>
    <w:semiHidden/>
    <w:unhideWhenUsed/>
    <w:rsid w:val="00B340E4"/>
    <w:rPr>
      <w:sz w:val="18"/>
      <w:szCs w:val="18"/>
    </w:rPr>
  </w:style>
  <w:style w:type="character" w:customStyle="1" w:styleId="Char1">
    <w:name w:val="Κείμενο πλαισίου Char"/>
    <w:basedOn w:val="a0"/>
    <w:link w:val="a8"/>
    <w:semiHidden/>
    <w:rsid w:val="00B340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raktiki.upatras.gr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2919F-81F5-004A-B7A8-FB2D8E5E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636</Words>
  <Characters>3435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uop</Company>
  <LinksUpToDate>false</LinksUpToDate>
  <CharactersWithSpaces>4063</CharactersWithSpaces>
  <SharedDoc>false</SharedDoc>
  <HLinks>
    <vt:vector size="24" baseType="variant">
      <vt:variant>
        <vt:i4>7929901</vt:i4>
      </vt:variant>
      <vt:variant>
        <vt:i4>9</vt:i4>
      </vt:variant>
      <vt:variant>
        <vt:i4>0</vt:i4>
      </vt:variant>
      <vt:variant>
        <vt:i4>5</vt:i4>
      </vt:variant>
      <vt:variant>
        <vt:lpwstr>http://www.civil.upatras.gr/el/ProptixiakhEkpaideysh/PracticalTraining/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https://praktiki.upatras.gr/</vt:lpwstr>
      </vt:variant>
      <vt:variant>
        <vt:lpwstr/>
      </vt:variant>
      <vt:variant>
        <vt:i4>7929901</vt:i4>
      </vt:variant>
      <vt:variant>
        <vt:i4>3</vt:i4>
      </vt:variant>
      <vt:variant>
        <vt:i4>0</vt:i4>
      </vt:variant>
      <vt:variant>
        <vt:i4>5</vt:i4>
      </vt:variant>
      <vt:variant>
        <vt:lpwstr>http://www.civil.upatras.gr/el/ProptixiakhEkpaideysh/PracticalTraining/</vt:lpwstr>
      </vt:variant>
      <vt:variant>
        <vt:lpwstr/>
      </vt:variant>
      <vt:variant>
        <vt:i4>6488134</vt:i4>
      </vt:variant>
      <vt:variant>
        <vt:i4>0</vt:i4>
      </vt:variant>
      <vt:variant>
        <vt:i4>0</vt:i4>
      </vt:variant>
      <vt:variant>
        <vt:i4>5</vt:i4>
      </vt:variant>
      <vt:variant>
        <vt:lpwstr>mailto:karmar@upatras.gr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dc:description/>
  <cp:lastModifiedBy>Συνοδινού Κονδυλία</cp:lastModifiedBy>
  <cp:revision>6</cp:revision>
  <cp:lastPrinted>2022-01-14T11:09:00Z</cp:lastPrinted>
  <dcterms:created xsi:type="dcterms:W3CDTF">2022-03-29T10:18:00Z</dcterms:created>
  <dcterms:modified xsi:type="dcterms:W3CDTF">2022-03-29T10:26:00Z</dcterms:modified>
</cp:coreProperties>
</file>