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767A"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4902F405"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11584B85"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355EFC8"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2DC838E"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w:t>
      </w:r>
      <w:r w:rsidR="00AA0BD7">
        <w:rPr>
          <w:rFonts w:asciiTheme="minorHAnsi" w:hAnsiTheme="minorHAnsi" w:cstheme="minorHAnsi"/>
          <w:b/>
          <w:sz w:val="22"/>
          <w:szCs w:val="22"/>
        </w:rPr>
        <w:t>1</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AA0BD7">
        <w:rPr>
          <w:rFonts w:asciiTheme="minorHAnsi" w:hAnsiTheme="minorHAnsi" w:cstheme="minorHAnsi"/>
          <w:b/>
          <w:sz w:val="22"/>
          <w:szCs w:val="22"/>
        </w:rPr>
        <w:t>2</w:t>
      </w:r>
    </w:p>
    <w:p w14:paraId="30AFA565" w14:textId="77777777" w:rsidR="00D0495E" w:rsidRPr="00BD7288" w:rsidRDefault="00D0495E" w:rsidP="00561704">
      <w:pPr>
        <w:autoSpaceDE w:val="0"/>
        <w:autoSpaceDN w:val="0"/>
        <w:adjustRightInd w:val="0"/>
        <w:jc w:val="center"/>
        <w:rPr>
          <w:rFonts w:asciiTheme="minorHAnsi" w:hAnsiTheme="minorHAnsi" w:cstheme="minorHAnsi"/>
          <w:b/>
          <w:sz w:val="12"/>
          <w:szCs w:val="12"/>
        </w:rPr>
      </w:pPr>
    </w:p>
    <w:p w14:paraId="5D68E01E" w14:textId="77777777" w:rsidR="00D0495E" w:rsidRDefault="00D0495E" w:rsidP="00D0495E">
      <w:pPr>
        <w:spacing w:line="309" w:lineRule="auto"/>
        <w:ind w:firstLine="14"/>
        <w:jc w:val="center"/>
        <w:rPr>
          <w:rFonts w:ascii="Calibri" w:hAnsi="Calibri"/>
          <w:b/>
          <w:sz w:val="22"/>
          <w:szCs w:val="22"/>
        </w:rPr>
      </w:pPr>
      <w:r w:rsidRPr="00D0495E">
        <w:rPr>
          <w:rFonts w:ascii="Calibri" w:hAnsi="Calibri"/>
          <w:b/>
          <w:sz w:val="22"/>
          <w:szCs w:val="22"/>
        </w:rPr>
        <w:t xml:space="preserve">ΠΡΟΣΩΡΙΝΑ </w:t>
      </w:r>
      <w:r w:rsidR="0013301A" w:rsidRPr="00D0495E">
        <w:rPr>
          <w:rFonts w:ascii="Calibri" w:hAnsi="Calibri"/>
          <w:b/>
          <w:sz w:val="22"/>
          <w:szCs w:val="22"/>
        </w:rPr>
        <w:t xml:space="preserve">ΑΠΟΤΕΛΕΣΜΑΤΑ ΚΑΤΑΤΑΞΗΣ ΑΙΤΟΥΝΤΩΝ ΦΟΙΤΗΤΩΝ/ΤΡΙΩΝ </w:t>
      </w:r>
    </w:p>
    <w:p w14:paraId="1B6AC33B" w14:textId="77777777"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AA0BD7">
        <w:rPr>
          <w:rFonts w:ascii="Calibri" w:hAnsi="Calibri"/>
          <w:b/>
          <w:sz w:val="22"/>
          <w:szCs w:val="22"/>
        </w:rPr>
        <w:t>13</w:t>
      </w:r>
      <w:r w:rsidRPr="00D0495E">
        <w:rPr>
          <w:rFonts w:ascii="Calibri" w:hAnsi="Calibri"/>
          <w:b/>
          <w:sz w:val="22"/>
          <w:szCs w:val="22"/>
        </w:rPr>
        <w:t>/</w:t>
      </w:r>
      <w:r w:rsidR="00D75DD6" w:rsidRPr="00DC5517">
        <w:rPr>
          <w:rFonts w:ascii="Calibri" w:hAnsi="Calibri"/>
          <w:b/>
          <w:sz w:val="22"/>
          <w:szCs w:val="22"/>
        </w:rPr>
        <w:t>0</w:t>
      </w:r>
      <w:r w:rsidR="00AA0BD7">
        <w:rPr>
          <w:rFonts w:ascii="Calibri" w:hAnsi="Calibri"/>
          <w:b/>
          <w:sz w:val="22"/>
          <w:szCs w:val="22"/>
        </w:rPr>
        <w:t>9</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w:t>
      </w:r>
      <w:r w:rsidR="00AA0BD7">
        <w:rPr>
          <w:rFonts w:ascii="Calibri" w:hAnsi="Calibri"/>
          <w:b/>
          <w:sz w:val="22"/>
          <w:szCs w:val="22"/>
        </w:rPr>
        <w:t>1</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ΠΡΟΚΗΡΥΞΗΣ</w:t>
      </w:r>
    </w:p>
    <w:p w14:paraId="69D06A39" w14:textId="77777777" w:rsidR="0013301A" w:rsidRPr="00BD7288" w:rsidRDefault="0013301A" w:rsidP="0013301A">
      <w:pPr>
        <w:spacing w:line="259" w:lineRule="auto"/>
        <w:ind w:left="14"/>
        <w:jc w:val="center"/>
        <w:rPr>
          <w:rFonts w:ascii="Calibri" w:hAnsi="Calibri"/>
          <w:sz w:val="8"/>
          <w:szCs w:val="8"/>
        </w:rPr>
      </w:pPr>
    </w:p>
    <w:p w14:paraId="7B880AF5" w14:textId="77777777" w:rsidR="0055653B" w:rsidRDefault="0013301A" w:rsidP="00BD7288">
      <w:pPr>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AA0BD7">
        <w:rPr>
          <w:rFonts w:asciiTheme="minorHAnsi" w:hAnsiTheme="minorHAnsi" w:cstheme="minorHAnsi"/>
        </w:rPr>
        <w:t>αν</w:t>
      </w:r>
      <w:r w:rsidR="00F8406A" w:rsidRPr="00F8406A">
        <w:rPr>
          <w:rFonts w:asciiTheme="minorHAnsi" w:hAnsiTheme="minorHAnsi" w:cstheme="minorHAnsi"/>
        </w:rPr>
        <w:t xml:space="preserve"> αίτηση </w:t>
      </w:r>
      <w:r w:rsidR="0055653B" w:rsidRPr="00BD7288">
        <w:rPr>
          <w:rFonts w:asciiTheme="minorHAnsi" w:hAnsiTheme="minorHAnsi" w:cstheme="minorHAnsi"/>
          <w:b/>
        </w:rPr>
        <w:t>οκτώ</w:t>
      </w:r>
      <w:r w:rsidR="00F8406A" w:rsidRPr="00BD7288">
        <w:rPr>
          <w:rFonts w:asciiTheme="minorHAnsi" w:hAnsiTheme="minorHAnsi" w:cstheme="minorHAnsi"/>
          <w:b/>
        </w:rPr>
        <w:t xml:space="preserve"> (</w:t>
      </w:r>
      <w:r w:rsidR="0055653B" w:rsidRPr="00BD7288">
        <w:rPr>
          <w:rFonts w:asciiTheme="minorHAnsi" w:hAnsiTheme="minorHAnsi" w:cstheme="minorHAnsi"/>
          <w:b/>
        </w:rPr>
        <w:t>8</w:t>
      </w:r>
      <w:r w:rsidR="00F8406A" w:rsidRPr="00BD7288">
        <w:rPr>
          <w:rFonts w:asciiTheme="minorHAnsi" w:hAnsiTheme="minorHAnsi" w:cstheme="minorHAnsi"/>
          <w:b/>
        </w:rPr>
        <w:t>)</w:t>
      </w:r>
      <w:r w:rsidR="00F8406A" w:rsidRPr="00BD7288">
        <w:rPr>
          <w:rFonts w:asciiTheme="minorHAnsi" w:hAnsiTheme="minorHAnsi" w:cstheme="minorHAnsi"/>
        </w:rPr>
        <w:t xml:space="preserve"> φοιτητ</w:t>
      </w:r>
      <w:r w:rsidR="0055653B" w:rsidRPr="00BD7288">
        <w:rPr>
          <w:rFonts w:asciiTheme="minorHAnsi" w:hAnsiTheme="minorHAnsi" w:cstheme="minorHAnsi"/>
        </w:rPr>
        <w:t>ές.</w:t>
      </w:r>
      <w:r w:rsidR="0044333F">
        <w:rPr>
          <w:rFonts w:asciiTheme="minorHAnsi" w:hAnsiTheme="minorHAnsi" w:cstheme="minorHAnsi"/>
        </w:rPr>
        <w:t xml:space="preserve"> </w:t>
      </w:r>
    </w:p>
    <w:p w14:paraId="2D195BAE" w14:textId="44E414D3" w:rsidR="0044333F" w:rsidRDefault="0044333F" w:rsidP="00BD7288">
      <w:pPr>
        <w:jc w:val="both"/>
        <w:rPr>
          <w:rFonts w:asciiTheme="minorHAnsi" w:hAnsiTheme="minorHAnsi" w:cstheme="minorHAnsi"/>
        </w:rPr>
      </w:pPr>
      <w:r>
        <w:rPr>
          <w:rFonts w:asciiTheme="minorHAnsi" w:hAnsiTheme="minorHAnsi" w:cstheme="minorHAnsi"/>
        </w:rPr>
        <w:t xml:space="preserve">Οι 4 αιτήσεις αφορούσαν </w:t>
      </w:r>
      <w:r w:rsidR="00BD7288">
        <w:rPr>
          <w:rFonts w:asciiTheme="minorHAnsi" w:hAnsiTheme="minorHAnsi" w:cstheme="minorHAnsi"/>
        </w:rPr>
        <w:t>Π</w:t>
      </w:r>
      <w:r>
        <w:rPr>
          <w:rFonts w:asciiTheme="minorHAnsi" w:hAnsiTheme="minorHAnsi" w:cstheme="minorHAnsi"/>
        </w:rPr>
        <w:t xml:space="preserve">ρακτική </w:t>
      </w:r>
      <w:r w:rsidR="00BD7288">
        <w:rPr>
          <w:rFonts w:asciiTheme="minorHAnsi" w:hAnsiTheme="minorHAnsi" w:cstheme="minorHAnsi"/>
        </w:rPr>
        <w:t>Ά</w:t>
      </w:r>
      <w:r>
        <w:rPr>
          <w:rFonts w:asciiTheme="minorHAnsi" w:hAnsiTheme="minorHAnsi" w:cstheme="minorHAnsi"/>
        </w:rPr>
        <w:t xml:space="preserve">σκηση σε Δημόσιο Φορέα και οι άλλες 4 σε Ιδιωτικό Φορέα. </w:t>
      </w:r>
    </w:p>
    <w:p w14:paraId="40DEF3A9" w14:textId="6726DA45" w:rsidR="0044333F" w:rsidRDefault="0044333F" w:rsidP="00BD7288">
      <w:pPr>
        <w:jc w:val="both"/>
        <w:rPr>
          <w:rFonts w:asciiTheme="minorHAnsi" w:hAnsiTheme="minorHAnsi" w:cstheme="minorHAnsi"/>
        </w:rPr>
      </w:pPr>
      <w:r w:rsidRPr="00FE0E35">
        <w:rPr>
          <w:rFonts w:asciiTheme="minorHAnsi" w:hAnsiTheme="minorHAnsi" w:cstheme="minorHAnsi"/>
        </w:rPr>
        <w:t xml:space="preserve">Οι αιτήσεις για τον Δημόσιο Φορέα γίνονται όλες αποδεκτές </w:t>
      </w:r>
      <w:r w:rsidR="00FE0E35" w:rsidRPr="00FE0E35">
        <w:rPr>
          <w:rFonts w:ascii="Calibri" w:hAnsi="Calibri" w:cs="Calibri"/>
        </w:rPr>
        <w:t>διότι οι φορείς υποδοχείς ικανοποιούν τα κριτήρια του κανονισμού Π</w:t>
      </w:r>
      <w:r w:rsidR="00BD7288" w:rsidRPr="00BD7288">
        <w:rPr>
          <w:rFonts w:ascii="Calibri" w:hAnsi="Calibri" w:cs="Calibri"/>
        </w:rPr>
        <w:t>.</w:t>
      </w:r>
      <w:r w:rsidR="00FE0E35" w:rsidRPr="00FE0E35">
        <w:rPr>
          <w:rFonts w:ascii="Calibri" w:hAnsi="Calibri" w:cs="Calibri"/>
        </w:rPr>
        <w:t>Α</w:t>
      </w:r>
      <w:r w:rsidR="00BD7288" w:rsidRPr="00BD7288">
        <w:rPr>
          <w:rFonts w:ascii="Calibri" w:hAnsi="Calibri" w:cs="Calibri"/>
        </w:rPr>
        <w:t>.</w:t>
      </w:r>
      <w:r w:rsidR="00FE0E35" w:rsidRPr="00FE0E35">
        <w:rPr>
          <w:rFonts w:ascii="Calibri" w:hAnsi="Calibri" w:cs="Calibri"/>
        </w:rPr>
        <w:t xml:space="preserve"> του Τμήματος</w:t>
      </w:r>
      <w:r w:rsidR="00FE0E35">
        <w:rPr>
          <w:rFonts w:ascii="Calibri" w:hAnsi="Calibri" w:cs="Calibri"/>
        </w:rPr>
        <w:t xml:space="preserve"> και επίσης είναι ισάριθμες με τις διαθέσιμες θέσεις</w:t>
      </w:r>
      <w:r w:rsidR="00FE0E35">
        <w:rPr>
          <w:rFonts w:asciiTheme="minorHAnsi" w:hAnsiTheme="minorHAnsi" w:cstheme="minorHAnsi"/>
        </w:rPr>
        <w:t>.</w:t>
      </w:r>
    </w:p>
    <w:p w14:paraId="44365EE1" w14:textId="29567164" w:rsidR="00FE0E35" w:rsidRPr="00FE0E35" w:rsidRDefault="00FE0E35" w:rsidP="00BD7288">
      <w:pPr>
        <w:jc w:val="both"/>
        <w:rPr>
          <w:rFonts w:asciiTheme="minorHAnsi" w:hAnsiTheme="minorHAnsi" w:cstheme="minorHAnsi"/>
        </w:rPr>
      </w:pPr>
      <w:r>
        <w:rPr>
          <w:rFonts w:asciiTheme="minorHAnsi" w:hAnsiTheme="minorHAnsi" w:cstheme="minorHAnsi"/>
        </w:rPr>
        <w:t xml:space="preserve">Όσον αφορά στις αιτήσεις σε Ιδιωτικό Φορέα γίνονται αποδεκτές </w:t>
      </w:r>
      <w:r w:rsidR="00BD7288">
        <w:rPr>
          <w:rFonts w:asciiTheme="minorHAnsi" w:hAnsiTheme="minorHAnsi" w:cstheme="minorHAnsi"/>
        </w:rPr>
        <w:t xml:space="preserve">μόνο </w:t>
      </w:r>
      <w:r>
        <w:rPr>
          <w:rFonts w:asciiTheme="minorHAnsi" w:hAnsiTheme="minorHAnsi" w:cstheme="minorHAnsi"/>
        </w:rPr>
        <w:t>οι τρεις.</w:t>
      </w:r>
    </w:p>
    <w:p w14:paraId="74E2B853" w14:textId="2DC12EDF" w:rsidR="0055653B" w:rsidRPr="00BB0D24" w:rsidRDefault="0055653B" w:rsidP="00BD7288">
      <w:pPr>
        <w:jc w:val="both"/>
        <w:rPr>
          <w:rFonts w:asciiTheme="minorHAnsi" w:hAnsiTheme="minorHAnsi" w:cstheme="minorHAnsi"/>
        </w:rPr>
      </w:pPr>
      <w:r>
        <w:rPr>
          <w:rFonts w:asciiTheme="minorHAnsi" w:hAnsiTheme="minorHAnsi" w:cstheme="minorHAnsi"/>
        </w:rPr>
        <w:t>Η αίτ</w:t>
      </w:r>
      <w:r w:rsidR="00B75F11">
        <w:rPr>
          <w:rFonts w:asciiTheme="minorHAnsi" w:hAnsiTheme="minorHAnsi" w:cstheme="minorHAnsi"/>
        </w:rPr>
        <w:t xml:space="preserve">ηση του φοιτητή με ΑΜ 76516965 </w:t>
      </w:r>
      <w:r w:rsidR="00B75F11" w:rsidRPr="00BD7288">
        <w:rPr>
          <w:rFonts w:asciiTheme="minorHAnsi" w:hAnsiTheme="minorHAnsi" w:cstheme="minorHAnsi"/>
        </w:rPr>
        <w:t xml:space="preserve">και </w:t>
      </w:r>
      <w:proofErr w:type="spellStart"/>
      <w:r w:rsidR="00BD7288">
        <w:rPr>
          <w:rFonts w:asciiTheme="minorHAnsi" w:hAnsiTheme="minorHAnsi" w:cstheme="minorHAnsi"/>
        </w:rPr>
        <w:t>Α</w:t>
      </w:r>
      <w:r w:rsidR="00B75F11" w:rsidRPr="00BD7288">
        <w:rPr>
          <w:rFonts w:asciiTheme="minorHAnsi" w:hAnsiTheme="minorHAnsi" w:cstheme="minorHAnsi"/>
        </w:rPr>
        <w:t>ρ</w:t>
      </w:r>
      <w:proofErr w:type="spellEnd"/>
      <w:r w:rsidR="00B75F11" w:rsidRPr="00BD7288">
        <w:rPr>
          <w:rFonts w:asciiTheme="minorHAnsi" w:hAnsiTheme="minorHAnsi" w:cstheme="minorHAnsi"/>
        </w:rPr>
        <w:t xml:space="preserve">. </w:t>
      </w:r>
      <w:proofErr w:type="spellStart"/>
      <w:r w:rsidR="00BD7288">
        <w:rPr>
          <w:rFonts w:asciiTheme="minorHAnsi" w:hAnsiTheme="minorHAnsi" w:cstheme="minorHAnsi"/>
        </w:rPr>
        <w:t>Π</w:t>
      </w:r>
      <w:r w:rsidR="00B75F11" w:rsidRPr="00BD7288">
        <w:rPr>
          <w:rFonts w:asciiTheme="minorHAnsi" w:hAnsiTheme="minorHAnsi" w:cstheme="minorHAnsi"/>
        </w:rPr>
        <w:t>ρωτ</w:t>
      </w:r>
      <w:proofErr w:type="spellEnd"/>
      <w:r w:rsidR="00B75F11" w:rsidRPr="00BD7288">
        <w:rPr>
          <w:rFonts w:asciiTheme="minorHAnsi" w:hAnsiTheme="minorHAnsi" w:cstheme="minorHAnsi"/>
        </w:rPr>
        <w:t>. 14502/24-9-2021</w:t>
      </w:r>
      <w:r w:rsidR="00BD7288">
        <w:rPr>
          <w:rFonts w:asciiTheme="minorHAnsi" w:hAnsiTheme="minorHAnsi" w:cstheme="minorHAnsi"/>
        </w:rPr>
        <w:t xml:space="preserve">, </w:t>
      </w:r>
      <w:r>
        <w:rPr>
          <w:rFonts w:asciiTheme="minorHAnsi" w:hAnsiTheme="minorHAnsi" w:cstheme="minorHAnsi"/>
        </w:rPr>
        <w:t>απορρίπτεται.</w:t>
      </w:r>
    </w:p>
    <w:p w14:paraId="38C63925" w14:textId="4DD18091" w:rsidR="0055653B" w:rsidRPr="002D51F0" w:rsidRDefault="0055653B" w:rsidP="00BD7288">
      <w:pPr>
        <w:jc w:val="both"/>
        <w:rPr>
          <w:rFonts w:asciiTheme="minorHAnsi" w:hAnsiTheme="minorHAnsi" w:cstheme="minorHAnsi"/>
        </w:rPr>
      </w:pPr>
      <w:r w:rsidRPr="00BB0D24">
        <w:rPr>
          <w:rFonts w:asciiTheme="minorHAnsi" w:hAnsiTheme="minorHAnsi" w:cstheme="minorHAnsi"/>
        </w:rPr>
        <w:t xml:space="preserve">Με δεδομένο ότι </w:t>
      </w:r>
      <w:r w:rsidRPr="00BB0D24">
        <w:rPr>
          <w:rFonts w:asciiTheme="minorHAnsi" w:hAnsiTheme="minorHAnsi" w:cstheme="minorHAnsi"/>
          <w:lang w:val="en-US"/>
        </w:rPr>
        <w:t>o</w:t>
      </w:r>
      <w:r w:rsidRPr="00BB0D24">
        <w:rPr>
          <w:rFonts w:asciiTheme="minorHAnsi" w:hAnsiTheme="minorHAnsi" w:cstheme="minorHAnsi"/>
        </w:rPr>
        <w:t xml:space="preserve"> αριθμός των θέσεων της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για την περίοδο αυτή ανέρχεται στις </w:t>
      </w:r>
      <w:r w:rsidR="00FE0E35">
        <w:rPr>
          <w:rFonts w:asciiTheme="minorHAnsi" w:hAnsiTheme="minorHAnsi" w:cstheme="minorHAnsi"/>
        </w:rPr>
        <w:t xml:space="preserve">είκοσι </w:t>
      </w:r>
      <w:r w:rsidRPr="00BB0D24">
        <w:rPr>
          <w:rFonts w:asciiTheme="minorHAnsi" w:hAnsiTheme="minorHAnsi" w:cstheme="minorHAnsi"/>
        </w:rPr>
        <w:t>(</w:t>
      </w:r>
      <w:r w:rsidR="00FE0E35">
        <w:rPr>
          <w:rFonts w:asciiTheme="minorHAnsi" w:hAnsiTheme="minorHAnsi" w:cstheme="minorHAnsi"/>
          <w:b/>
        </w:rPr>
        <w:t>20</w:t>
      </w:r>
      <w:r w:rsidRPr="00BB0D24">
        <w:rPr>
          <w:rFonts w:asciiTheme="minorHAnsi" w:hAnsiTheme="minorHAnsi" w:cstheme="minorHAnsi"/>
        </w:rPr>
        <w:t>)</w:t>
      </w:r>
      <w:r w:rsidR="00FE0E35">
        <w:rPr>
          <w:rFonts w:asciiTheme="minorHAnsi" w:hAnsiTheme="minorHAnsi" w:cstheme="minorHAnsi"/>
        </w:rPr>
        <w:t xml:space="preserve"> (16 Ιδιωτικού Τομέα και 4 Δημοσίου Τομέα)</w:t>
      </w:r>
      <w:r w:rsidRPr="00BB0D24">
        <w:rPr>
          <w:rFonts w:asciiTheme="minorHAnsi" w:hAnsiTheme="minorHAnsi" w:cstheme="minorHAnsi"/>
        </w:rPr>
        <w:t>, δεν απαιτήθηκε αξιολόγηση των αιτήσεων των φοιτητών από την Επιτροπή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 αλλά ακολούθησε η κατάταξή τους στη λίστα του παρακάτω πίνακα.</w:t>
      </w:r>
      <w:r w:rsidRPr="002D51F0">
        <w:rPr>
          <w:rFonts w:asciiTheme="minorHAnsi" w:hAnsiTheme="minorHAnsi" w:cstheme="minorHAnsi"/>
        </w:rPr>
        <w:t xml:space="preserve"> </w:t>
      </w:r>
    </w:p>
    <w:p w14:paraId="278B16FC" w14:textId="2687C1B3" w:rsidR="00DC5517" w:rsidRDefault="00F8406A" w:rsidP="00BD7288">
      <w:pPr>
        <w:pStyle w:val="20"/>
        <w:spacing w:after="0" w:line="240" w:lineRule="auto"/>
        <w:ind w:left="0"/>
        <w:jc w:val="both"/>
        <w:rPr>
          <w:rFonts w:asciiTheme="minorHAnsi" w:hAnsiTheme="minorHAnsi" w:cstheme="minorHAnsi"/>
          <w:sz w:val="20"/>
          <w:szCs w:val="20"/>
        </w:rPr>
      </w:pPr>
      <w:r w:rsidRPr="00AA0BD7">
        <w:rPr>
          <w:rFonts w:asciiTheme="minorHAnsi" w:hAnsiTheme="minorHAnsi" w:cstheme="minorHAnsi"/>
          <w:sz w:val="20"/>
          <w:szCs w:val="20"/>
        </w:rPr>
        <w:t xml:space="preserve">Μετά την ανακοίνωση των αποτελεσμάτων επιλογής των φοιτητών θα υπάρξει προθεσμία πέντε (5)  ημερών για τυχόν ενστάσεις οι οποίες θα γίνονται στη Γραμματεία του Τμήματος </w:t>
      </w:r>
      <w:r w:rsidR="00AA0BD7" w:rsidRPr="00AA0BD7">
        <w:rPr>
          <w:rStyle w:val="markedcontent"/>
          <w:rFonts w:cs="Calibri"/>
          <w:sz w:val="20"/>
          <w:szCs w:val="20"/>
        </w:rPr>
        <w:t xml:space="preserve">και θα εξετάζονται από την Επιτροπή Αξιολόγησης Ενστάσεων που έχει ορισθεί από το Τμήμα </w:t>
      </w:r>
      <w:r w:rsidR="00DC5517" w:rsidRPr="00AA0BD7">
        <w:rPr>
          <w:rFonts w:asciiTheme="minorHAnsi" w:hAnsiTheme="minorHAnsi" w:cstheme="minorHAnsi"/>
          <w:sz w:val="20"/>
          <w:szCs w:val="20"/>
        </w:rPr>
        <w:t xml:space="preserve">και στη συνέχεια </w:t>
      </w:r>
      <w:r w:rsidR="007D583B" w:rsidRPr="00AA0BD7">
        <w:rPr>
          <w:rFonts w:asciiTheme="minorHAnsi" w:hAnsiTheme="minorHAnsi" w:cstheme="minorHAnsi"/>
          <w:sz w:val="20"/>
          <w:szCs w:val="20"/>
        </w:rPr>
        <w:t xml:space="preserve">τα οριστικά αποτελέσματα </w:t>
      </w:r>
      <w:r w:rsidR="00DC5517" w:rsidRPr="00AA0BD7">
        <w:rPr>
          <w:rFonts w:asciiTheme="minorHAnsi" w:hAnsiTheme="minorHAnsi" w:cstheme="minorHAnsi"/>
          <w:sz w:val="20"/>
          <w:szCs w:val="20"/>
        </w:rPr>
        <w:t>θα αναρτηθ</w:t>
      </w:r>
      <w:r w:rsidR="007D583B" w:rsidRPr="00AA0BD7">
        <w:rPr>
          <w:rFonts w:asciiTheme="minorHAnsi" w:hAnsiTheme="minorHAnsi" w:cstheme="minorHAnsi"/>
          <w:sz w:val="20"/>
          <w:szCs w:val="20"/>
        </w:rPr>
        <w:t>ούν</w:t>
      </w:r>
      <w:r w:rsidR="00DC5517" w:rsidRPr="00AA0BD7">
        <w:rPr>
          <w:rFonts w:asciiTheme="minorHAnsi" w:hAnsiTheme="minorHAnsi" w:cstheme="minorHAnsi"/>
          <w:sz w:val="20"/>
          <w:szCs w:val="20"/>
        </w:rPr>
        <w:t xml:space="preserve"> έξω από τη Γραμματεία του Τμήματος,</w:t>
      </w:r>
      <w:r w:rsidR="00AA0BD7" w:rsidRPr="00AA0BD7">
        <w:rPr>
          <w:rFonts w:asciiTheme="minorHAnsi" w:hAnsiTheme="minorHAnsi" w:cstheme="minorHAnsi"/>
          <w:sz w:val="20"/>
          <w:szCs w:val="20"/>
        </w:rPr>
        <w:t xml:space="preserve"> στην ιστοσελίδα του Τμήματος</w:t>
      </w:r>
      <w:r w:rsidR="00AA0BD7">
        <w:rPr>
          <w:rFonts w:asciiTheme="minorHAnsi" w:hAnsiTheme="minorHAnsi" w:cstheme="minorHAnsi"/>
          <w:sz w:val="20"/>
          <w:szCs w:val="20"/>
        </w:rPr>
        <w:t xml:space="preserve"> και</w:t>
      </w:r>
      <w:r w:rsidR="00DC5517" w:rsidRPr="00AA0BD7">
        <w:rPr>
          <w:rFonts w:asciiTheme="minorHAnsi" w:hAnsiTheme="minorHAnsi" w:cstheme="minorHAnsi"/>
          <w:sz w:val="20"/>
          <w:szCs w:val="20"/>
        </w:rPr>
        <w:t xml:space="preserve"> στην ιστοσελίδα του Γραφείου Πρακτικής Άσκησης.</w:t>
      </w:r>
    </w:p>
    <w:p w14:paraId="411EB124" w14:textId="77777777" w:rsidR="008E4F8B" w:rsidRPr="00AA0BD7" w:rsidRDefault="008E4F8B" w:rsidP="00BD7288">
      <w:pPr>
        <w:pStyle w:val="20"/>
        <w:spacing w:after="0" w:line="240" w:lineRule="auto"/>
        <w:ind w:left="0"/>
        <w:jc w:val="both"/>
        <w:rPr>
          <w:rFonts w:asciiTheme="minorHAnsi" w:hAnsiTheme="minorHAnsi" w:cstheme="minorHAnsi"/>
          <w:sz w:val="20"/>
          <w:szCs w:val="20"/>
        </w:rPr>
      </w:pPr>
    </w:p>
    <w:p w14:paraId="24112438" w14:textId="77777777" w:rsidR="00FE0E35" w:rsidRDefault="00FE0E35" w:rsidP="00FE0E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firstRow="1" w:lastRow="0" w:firstColumn="1" w:lastColumn="0" w:noHBand="0" w:noVBand="1"/>
      </w:tblPr>
      <w:tblGrid>
        <w:gridCol w:w="1016"/>
        <w:gridCol w:w="1927"/>
      </w:tblGrid>
      <w:tr w:rsidR="00FE0E35" w:rsidRPr="002D51F0" w14:paraId="69D2B73E" w14:textId="77777777" w:rsidTr="00BD7288">
        <w:trPr>
          <w:trHeight w:val="290"/>
        </w:trPr>
        <w:tc>
          <w:tcPr>
            <w:tcW w:w="2943" w:type="dxa"/>
            <w:gridSpan w:val="2"/>
          </w:tcPr>
          <w:p w14:paraId="40A73616" w14:textId="77777777" w:rsidR="00FE0E35" w:rsidRPr="005009CA"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FE0E35" w:rsidRPr="002D51F0" w14:paraId="4AC3D4B2" w14:textId="77777777" w:rsidTr="00BD7288">
        <w:trPr>
          <w:trHeight w:val="263"/>
        </w:trPr>
        <w:tc>
          <w:tcPr>
            <w:tcW w:w="1016" w:type="dxa"/>
          </w:tcPr>
          <w:p w14:paraId="53CCA9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927" w:type="dxa"/>
          </w:tcPr>
          <w:p w14:paraId="6D9A127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rsidRPr="002D51F0" w14:paraId="74901E18" w14:textId="77777777" w:rsidTr="00BD7288">
        <w:trPr>
          <w:trHeight w:val="273"/>
        </w:trPr>
        <w:tc>
          <w:tcPr>
            <w:tcW w:w="1016" w:type="dxa"/>
            <w:vAlign w:val="center"/>
          </w:tcPr>
          <w:p w14:paraId="55C38C9A"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927" w:type="dxa"/>
            <w:vAlign w:val="center"/>
          </w:tcPr>
          <w:p w14:paraId="49F5C4EA" w14:textId="77777777" w:rsidR="00FE0E35" w:rsidRPr="005009CA" w:rsidRDefault="00FE0E35" w:rsidP="00740720">
            <w:pPr>
              <w:pStyle w:val="ab"/>
              <w:jc w:val="center"/>
              <w:rPr>
                <w:rFonts w:asciiTheme="minorHAnsi" w:hAnsiTheme="minorHAnsi"/>
                <w:sz w:val="20"/>
                <w:szCs w:val="20"/>
                <w:lang w:eastAsia="en-GB"/>
              </w:rPr>
            </w:pPr>
            <w:r w:rsidRPr="00BD7288">
              <w:rPr>
                <w:rFonts w:asciiTheme="minorHAnsi" w:hAnsiTheme="minorHAnsi"/>
                <w:sz w:val="20"/>
                <w:szCs w:val="20"/>
                <w:lang w:eastAsia="en-GB"/>
              </w:rPr>
              <w:t>17091</w:t>
            </w:r>
          </w:p>
        </w:tc>
      </w:tr>
      <w:tr w:rsidR="00FE0E35" w:rsidRPr="00561704" w14:paraId="2CF73BD0" w14:textId="77777777" w:rsidTr="00BD7288">
        <w:trPr>
          <w:trHeight w:val="290"/>
        </w:trPr>
        <w:tc>
          <w:tcPr>
            <w:tcW w:w="1016" w:type="dxa"/>
            <w:vAlign w:val="center"/>
          </w:tcPr>
          <w:p w14:paraId="57DF7DCC"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927" w:type="dxa"/>
            <w:vAlign w:val="center"/>
          </w:tcPr>
          <w:p w14:paraId="33E9D759" w14:textId="4F148A6F" w:rsidR="00FE0E35" w:rsidRPr="00BD7288" w:rsidRDefault="00BD7288" w:rsidP="00740720">
            <w:pPr>
              <w:pStyle w:val="ab"/>
              <w:jc w:val="center"/>
              <w:rPr>
                <w:rFonts w:asciiTheme="minorHAnsi" w:hAnsiTheme="minorHAnsi"/>
                <w:sz w:val="20"/>
                <w:szCs w:val="20"/>
                <w:lang w:eastAsia="en-GB"/>
              </w:rPr>
            </w:pPr>
            <w:r>
              <w:rPr>
                <w:rFonts w:asciiTheme="minorHAnsi" w:hAnsiTheme="minorHAnsi"/>
                <w:sz w:val="20"/>
                <w:szCs w:val="20"/>
                <w:lang w:eastAsia="en-GB"/>
              </w:rPr>
              <w:t>76516689</w:t>
            </w:r>
          </w:p>
        </w:tc>
      </w:tr>
      <w:tr w:rsidR="00FE0E35" w:rsidRPr="00561704" w14:paraId="4AE3D9E4" w14:textId="77777777" w:rsidTr="00BD7288">
        <w:trPr>
          <w:trHeight w:val="290"/>
        </w:trPr>
        <w:tc>
          <w:tcPr>
            <w:tcW w:w="1016" w:type="dxa"/>
            <w:vAlign w:val="center"/>
          </w:tcPr>
          <w:p w14:paraId="23BE632C" w14:textId="77777777" w:rsidR="00FE0E35" w:rsidRPr="00031C5C" w:rsidRDefault="00FE0E35" w:rsidP="00740720">
            <w:pPr>
              <w:pStyle w:val="ab"/>
              <w:jc w:val="center"/>
              <w:rPr>
                <w:rFonts w:asciiTheme="minorHAnsi" w:hAnsiTheme="minorHAnsi"/>
                <w:color w:val="222222"/>
                <w:sz w:val="20"/>
                <w:szCs w:val="20"/>
                <w:lang w:val="en-US" w:eastAsia="en-GB"/>
              </w:rPr>
            </w:pPr>
            <w:r>
              <w:rPr>
                <w:rFonts w:asciiTheme="minorHAnsi" w:hAnsiTheme="minorHAnsi"/>
                <w:color w:val="222222"/>
                <w:sz w:val="20"/>
                <w:szCs w:val="20"/>
                <w:lang w:val="en-US" w:eastAsia="en-GB"/>
              </w:rPr>
              <w:t>3</w:t>
            </w:r>
          </w:p>
        </w:tc>
        <w:tc>
          <w:tcPr>
            <w:tcW w:w="1927" w:type="dxa"/>
            <w:vAlign w:val="center"/>
          </w:tcPr>
          <w:p w14:paraId="59EF42D5" w14:textId="6C7E0B46" w:rsidR="00FE0E35" w:rsidRPr="00BD7288" w:rsidRDefault="00BD7288" w:rsidP="00740720">
            <w:pPr>
              <w:pStyle w:val="ab"/>
              <w:jc w:val="center"/>
              <w:rPr>
                <w:rFonts w:asciiTheme="minorHAnsi" w:hAnsiTheme="minorHAnsi"/>
                <w:sz w:val="20"/>
                <w:szCs w:val="20"/>
                <w:lang w:eastAsia="en-GB"/>
              </w:rPr>
            </w:pPr>
            <w:r>
              <w:rPr>
                <w:rFonts w:asciiTheme="minorHAnsi" w:hAnsiTheme="minorHAnsi"/>
                <w:sz w:val="20"/>
                <w:szCs w:val="20"/>
                <w:lang w:eastAsia="en-GB"/>
              </w:rPr>
              <w:t>16805</w:t>
            </w:r>
          </w:p>
        </w:tc>
      </w:tr>
    </w:tbl>
    <w:p w14:paraId="222AEAFA" w14:textId="77777777" w:rsidR="00FE0E35" w:rsidRDefault="00FE0E35" w:rsidP="00FE0E35">
      <w:pPr>
        <w:spacing w:line="260" w:lineRule="atLeast"/>
        <w:ind w:right="-142"/>
        <w:jc w:val="center"/>
        <w:rPr>
          <w:rFonts w:asciiTheme="minorHAnsi" w:hAnsiTheme="minorHAnsi" w:cstheme="minorHAnsi"/>
          <w:b/>
        </w:rPr>
      </w:pPr>
    </w:p>
    <w:tbl>
      <w:tblPr>
        <w:tblStyle w:val="a9"/>
        <w:tblW w:w="0" w:type="auto"/>
        <w:tblInd w:w="1229" w:type="dxa"/>
        <w:tblLook w:val="04A0" w:firstRow="1" w:lastRow="0" w:firstColumn="1" w:lastColumn="0" w:noHBand="0" w:noVBand="1"/>
      </w:tblPr>
      <w:tblGrid>
        <w:gridCol w:w="722"/>
        <w:gridCol w:w="1843"/>
      </w:tblGrid>
      <w:tr w:rsidR="00FE0E35" w14:paraId="0B4B3FE2" w14:textId="77777777" w:rsidTr="00740720">
        <w:trPr>
          <w:trHeight w:val="349"/>
        </w:trPr>
        <w:tc>
          <w:tcPr>
            <w:tcW w:w="2565" w:type="dxa"/>
            <w:gridSpan w:val="2"/>
          </w:tcPr>
          <w:p w14:paraId="638548EB"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FE0E35" w14:paraId="28616BB4" w14:textId="77777777" w:rsidTr="00BD7288">
        <w:trPr>
          <w:trHeight w:val="365"/>
        </w:trPr>
        <w:tc>
          <w:tcPr>
            <w:tcW w:w="722" w:type="dxa"/>
          </w:tcPr>
          <w:p w14:paraId="60DE72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14:paraId="50E6268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14:paraId="6FEC4C43" w14:textId="77777777" w:rsidTr="00740720">
        <w:trPr>
          <w:trHeight w:val="369"/>
        </w:trPr>
        <w:tc>
          <w:tcPr>
            <w:tcW w:w="722" w:type="dxa"/>
          </w:tcPr>
          <w:p w14:paraId="3C6D9DA0"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14:paraId="5444D6AB" w14:textId="77777777" w:rsidR="00FE0E35" w:rsidRPr="00BD7288" w:rsidRDefault="00FE0E35" w:rsidP="00740720">
            <w:pPr>
              <w:spacing w:line="260" w:lineRule="atLeast"/>
              <w:ind w:right="-142"/>
              <w:jc w:val="center"/>
              <w:rPr>
                <w:rFonts w:asciiTheme="minorHAnsi" w:hAnsiTheme="minorHAnsi" w:cstheme="minorHAnsi"/>
                <w:b/>
              </w:rPr>
            </w:pPr>
            <w:r w:rsidRPr="00BD7288">
              <w:rPr>
                <w:rFonts w:asciiTheme="minorHAnsi" w:hAnsiTheme="minorHAnsi" w:cstheme="minorHAnsi"/>
                <w:b/>
              </w:rPr>
              <w:t>16770</w:t>
            </w:r>
          </w:p>
        </w:tc>
      </w:tr>
      <w:tr w:rsidR="00FE0E35" w14:paraId="37104A3A" w14:textId="77777777" w:rsidTr="00740720">
        <w:trPr>
          <w:trHeight w:val="369"/>
        </w:trPr>
        <w:tc>
          <w:tcPr>
            <w:tcW w:w="722" w:type="dxa"/>
          </w:tcPr>
          <w:p w14:paraId="5736A6FE"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2</w:t>
            </w:r>
          </w:p>
        </w:tc>
        <w:tc>
          <w:tcPr>
            <w:tcW w:w="1843" w:type="dxa"/>
          </w:tcPr>
          <w:p w14:paraId="66B13377" w14:textId="77777777" w:rsidR="00FE0E35" w:rsidRPr="00BD7288" w:rsidRDefault="00FE0E35" w:rsidP="00740720">
            <w:pPr>
              <w:spacing w:line="260" w:lineRule="atLeast"/>
              <w:ind w:right="-142"/>
              <w:jc w:val="center"/>
              <w:rPr>
                <w:rFonts w:asciiTheme="minorHAnsi" w:hAnsiTheme="minorHAnsi" w:cstheme="minorHAnsi"/>
                <w:b/>
              </w:rPr>
            </w:pPr>
            <w:r w:rsidRPr="00BD7288">
              <w:rPr>
                <w:rFonts w:asciiTheme="minorHAnsi" w:hAnsiTheme="minorHAnsi" w:cstheme="minorHAnsi"/>
                <w:b/>
              </w:rPr>
              <w:t>76516990</w:t>
            </w:r>
          </w:p>
        </w:tc>
      </w:tr>
      <w:tr w:rsidR="00FE0E35" w14:paraId="73C2A07E" w14:textId="77777777" w:rsidTr="00740720">
        <w:trPr>
          <w:trHeight w:val="369"/>
        </w:trPr>
        <w:tc>
          <w:tcPr>
            <w:tcW w:w="722" w:type="dxa"/>
          </w:tcPr>
          <w:p w14:paraId="06FC5F6D"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3</w:t>
            </w:r>
          </w:p>
        </w:tc>
        <w:tc>
          <w:tcPr>
            <w:tcW w:w="1843" w:type="dxa"/>
          </w:tcPr>
          <w:p w14:paraId="1AE58F99" w14:textId="1DD8BF83" w:rsidR="00FE0E35" w:rsidRDefault="00BD7288" w:rsidP="00740720">
            <w:pPr>
              <w:spacing w:line="260" w:lineRule="atLeast"/>
              <w:ind w:right="-142"/>
              <w:jc w:val="center"/>
              <w:rPr>
                <w:rFonts w:asciiTheme="minorHAnsi" w:hAnsiTheme="minorHAnsi" w:cstheme="minorHAnsi"/>
                <w:b/>
              </w:rPr>
            </w:pPr>
            <w:r>
              <w:rPr>
                <w:rFonts w:asciiTheme="minorHAnsi" w:hAnsiTheme="minorHAnsi" w:cstheme="minorHAnsi"/>
                <w:b/>
              </w:rPr>
              <w:t>15077</w:t>
            </w:r>
          </w:p>
        </w:tc>
      </w:tr>
      <w:tr w:rsidR="00FE0E35" w14:paraId="7C7ED98D" w14:textId="77777777" w:rsidTr="00740720">
        <w:trPr>
          <w:trHeight w:val="369"/>
        </w:trPr>
        <w:tc>
          <w:tcPr>
            <w:tcW w:w="722" w:type="dxa"/>
          </w:tcPr>
          <w:p w14:paraId="0C93FFA8" w14:textId="77777777" w:rsidR="00FE0E35" w:rsidRPr="0087065E" w:rsidRDefault="00FE0E35" w:rsidP="00740720">
            <w:pPr>
              <w:spacing w:line="260" w:lineRule="atLeast"/>
              <w:ind w:right="-142"/>
              <w:jc w:val="center"/>
              <w:rPr>
                <w:rFonts w:asciiTheme="minorHAnsi" w:hAnsiTheme="minorHAnsi" w:cstheme="minorHAnsi"/>
                <w:b/>
                <w:lang w:val="en-US"/>
              </w:rPr>
            </w:pPr>
            <w:r>
              <w:rPr>
                <w:rFonts w:asciiTheme="minorHAnsi" w:hAnsiTheme="minorHAnsi" w:cstheme="minorHAnsi"/>
                <w:b/>
                <w:lang w:val="en-US"/>
              </w:rPr>
              <w:t>4</w:t>
            </w:r>
          </w:p>
        </w:tc>
        <w:tc>
          <w:tcPr>
            <w:tcW w:w="1843" w:type="dxa"/>
          </w:tcPr>
          <w:p w14:paraId="24C38981" w14:textId="66BCBE51" w:rsidR="00FE0E35" w:rsidRPr="00BD7288" w:rsidRDefault="00BD7288" w:rsidP="00740720">
            <w:pPr>
              <w:spacing w:line="260" w:lineRule="atLeast"/>
              <w:ind w:right="-142"/>
              <w:jc w:val="center"/>
              <w:rPr>
                <w:rFonts w:asciiTheme="minorHAnsi" w:hAnsiTheme="minorHAnsi" w:cstheme="minorHAnsi"/>
                <w:b/>
              </w:rPr>
            </w:pPr>
            <w:r>
              <w:rPr>
                <w:rFonts w:asciiTheme="minorHAnsi" w:hAnsiTheme="minorHAnsi" w:cstheme="minorHAnsi"/>
                <w:b/>
              </w:rPr>
              <w:t>16396</w:t>
            </w:r>
          </w:p>
        </w:tc>
      </w:tr>
    </w:tbl>
    <w:p w14:paraId="296CDF33" w14:textId="77777777" w:rsidR="00C23592" w:rsidRDefault="00C23592" w:rsidP="00BD7288">
      <w:pPr>
        <w:pStyle w:val="20"/>
        <w:spacing w:after="0" w:line="240" w:lineRule="auto"/>
        <w:ind w:left="284"/>
        <w:jc w:val="center"/>
        <w:rPr>
          <w:rFonts w:asciiTheme="minorHAnsi" w:hAnsiTheme="minorHAnsi" w:cstheme="minorHAnsi"/>
          <w:i/>
          <w:sz w:val="20"/>
          <w:szCs w:val="20"/>
        </w:rPr>
      </w:pPr>
    </w:p>
    <w:p w14:paraId="50BB6D6F" w14:textId="77777777" w:rsidR="00667605" w:rsidRPr="0013301A" w:rsidRDefault="00514D88" w:rsidP="00BD7288">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41622739" w14:textId="77777777" w:rsidR="00B41D0E" w:rsidRPr="0013301A" w:rsidRDefault="00B41D0E" w:rsidP="00BD7288">
      <w:pPr>
        <w:jc w:val="right"/>
        <w:rPr>
          <w:rFonts w:asciiTheme="minorHAnsi" w:hAnsiTheme="minorHAnsi" w:cstheme="minorHAnsi"/>
          <w:b/>
          <w:sz w:val="22"/>
          <w:szCs w:val="22"/>
        </w:rPr>
      </w:pPr>
    </w:p>
    <w:p w14:paraId="6D877EC2" w14:textId="77777777" w:rsidR="00B41D0E" w:rsidRPr="0013301A" w:rsidRDefault="00B41D0E" w:rsidP="00BD7288">
      <w:pPr>
        <w:jc w:val="right"/>
        <w:rPr>
          <w:rFonts w:asciiTheme="minorHAnsi" w:hAnsiTheme="minorHAnsi" w:cstheme="minorHAnsi"/>
          <w:b/>
          <w:sz w:val="22"/>
          <w:szCs w:val="22"/>
        </w:rPr>
      </w:pPr>
    </w:p>
    <w:p w14:paraId="0216DC81" w14:textId="77777777" w:rsidR="007E3ED3" w:rsidRPr="0013301A" w:rsidRDefault="000B73C7" w:rsidP="00BD7288">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4215F670" w14:textId="77777777" w:rsidR="00EF71A2" w:rsidRPr="000B73C7" w:rsidRDefault="000B73C7" w:rsidP="00BD7288">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466F7" w14:textId="77777777" w:rsidR="002F608F" w:rsidRDefault="002F608F">
      <w:r>
        <w:separator/>
      </w:r>
    </w:p>
  </w:endnote>
  <w:endnote w:type="continuationSeparator" w:id="0">
    <w:p w14:paraId="000E64EB" w14:textId="77777777" w:rsidR="002F608F" w:rsidRDefault="002F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38EC" w14:textId="77777777" w:rsidR="007E3ED3" w:rsidRDefault="00221C1D"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1EB59D4A"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8048" w14:textId="77777777" w:rsidR="007E3ED3" w:rsidRPr="00825D2D" w:rsidRDefault="00E153B4" w:rsidP="00825D2D">
    <w:pPr>
      <w:pStyle w:val="a4"/>
      <w:jc w:val="center"/>
      <w:rPr>
        <w:lang w:val="en-US"/>
      </w:rPr>
    </w:pPr>
    <w:r w:rsidRPr="00E153B4">
      <w:rPr>
        <w:noProof/>
      </w:rPr>
      <w:drawing>
        <wp:inline distT="0" distB="0" distL="0" distR="0" wp14:anchorId="65844D75" wp14:editId="1F9C7E3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B15D3" w14:textId="77777777" w:rsidR="002F608F" w:rsidRDefault="002F608F">
      <w:r>
        <w:separator/>
      </w:r>
    </w:p>
  </w:footnote>
  <w:footnote w:type="continuationSeparator" w:id="0">
    <w:p w14:paraId="7A0FC854" w14:textId="77777777" w:rsidR="002F608F" w:rsidRDefault="002F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4AC4" w14:textId="77777777" w:rsidR="00D75DD6" w:rsidRPr="00ED39AA" w:rsidRDefault="00D75DD6" w:rsidP="00D75DD6">
    <w:pPr>
      <w:pStyle w:val="a3"/>
      <w:rPr>
        <w:lang w:val="en-US"/>
      </w:rPr>
    </w:pPr>
    <w:r>
      <w:rPr>
        <w:noProof/>
      </w:rPr>
      <w:drawing>
        <wp:inline distT="0" distB="0" distL="0" distR="0" wp14:anchorId="4AE5A7F9" wp14:editId="6769D9DE">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62D7FCC7" wp14:editId="1309440C">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0F5527C9"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E17"/>
    <w:rsid w:val="001E6537"/>
    <w:rsid w:val="001E6611"/>
    <w:rsid w:val="001F22F4"/>
    <w:rsid w:val="001F6C2D"/>
    <w:rsid w:val="00200411"/>
    <w:rsid w:val="00206CFD"/>
    <w:rsid w:val="00221C1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2F608F"/>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87162"/>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4333F"/>
    <w:rsid w:val="004624A8"/>
    <w:rsid w:val="004670A1"/>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53B"/>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06195"/>
    <w:rsid w:val="0080765E"/>
    <w:rsid w:val="00813C3D"/>
    <w:rsid w:val="008167A8"/>
    <w:rsid w:val="0082361D"/>
    <w:rsid w:val="00825B39"/>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E4F8B"/>
    <w:rsid w:val="008F1885"/>
    <w:rsid w:val="008F18E4"/>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97021"/>
    <w:rsid w:val="00AA0BD7"/>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5F11"/>
    <w:rsid w:val="00B76087"/>
    <w:rsid w:val="00B8376F"/>
    <w:rsid w:val="00B97893"/>
    <w:rsid w:val="00BA6CBE"/>
    <w:rsid w:val="00BD2DE7"/>
    <w:rsid w:val="00BD5ED7"/>
    <w:rsid w:val="00BD7288"/>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2F0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C546A"/>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E0E35"/>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69420"/>
  <w15:docId w15:val="{49D580E8-A841-4EFA-9369-319EA294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 w:type="character" w:customStyle="1" w:styleId="markedcontent">
    <w:name w:val="markedcontent"/>
    <w:basedOn w:val="a0"/>
    <w:rsid w:val="00AA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7C96-2CBC-40D5-804A-571AD9C9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1998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2363</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2020-05-21T09:46:00Z</cp:lastPrinted>
  <dcterms:created xsi:type="dcterms:W3CDTF">2021-10-01T10:38:00Z</dcterms:created>
  <dcterms:modified xsi:type="dcterms:W3CDTF">2021-10-01T10:38:00Z</dcterms:modified>
</cp:coreProperties>
</file>