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249E" w14:textId="77777777"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14:paraId="2B0C91B9" w14:textId="77777777"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14:paraId="1C3F3542" w14:textId="77777777"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14:paraId="3FEAF0A8" w14:textId="77777777" w:rsidR="00561704" w:rsidRPr="0013301A" w:rsidRDefault="00561704" w:rsidP="00561704">
      <w:pPr>
        <w:autoSpaceDE w:val="0"/>
        <w:autoSpaceDN w:val="0"/>
        <w:adjustRightInd w:val="0"/>
        <w:jc w:val="center"/>
        <w:rPr>
          <w:rFonts w:asciiTheme="minorHAnsi" w:hAnsiTheme="minorHAnsi" w:cstheme="minorHAnsi"/>
          <w:b/>
          <w:sz w:val="22"/>
          <w:szCs w:val="22"/>
        </w:rPr>
      </w:pPr>
    </w:p>
    <w:p w14:paraId="331F220B" w14:textId="77777777"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20</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C3600E">
        <w:rPr>
          <w:rFonts w:asciiTheme="minorHAnsi" w:hAnsiTheme="minorHAnsi" w:cstheme="minorHAnsi"/>
          <w:b/>
          <w:sz w:val="22"/>
          <w:szCs w:val="22"/>
        </w:rPr>
        <w:t>1</w:t>
      </w:r>
    </w:p>
    <w:p w14:paraId="4C69BEA3" w14:textId="77777777" w:rsidR="00D0495E" w:rsidRPr="0013301A" w:rsidRDefault="00D0495E" w:rsidP="00561704">
      <w:pPr>
        <w:autoSpaceDE w:val="0"/>
        <w:autoSpaceDN w:val="0"/>
        <w:adjustRightInd w:val="0"/>
        <w:jc w:val="center"/>
        <w:rPr>
          <w:rFonts w:asciiTheme="minorHAnsi" w:hAnsiTheme="minorHAnsi" w:cstheme="minorHAnsi"/>
          <w:b/>
          <w:sz w:val="22"/>
          <w:szCs w:val="22"/>
        </w:rPr>
      </w:pPr>
    </w:p>
    <w:p w14:paraId="0FC3475D" w14:textId="77777777" w:rsidR="00D0495E" w:rsidRDefault="00D0495E" w:rsidP="00D0495E">
      <w:pPr>
        <w:spacing w:line="309" w:lineRule="auto"/>
        <w:ind w:firstLine="14"/>
        <w:jc w:val="center"/>
        <w:rPr>
          <w:rFonts w:ascii="Calibri" w:hAnsi="Calibri"/>
          <w:b/>
          <w:sz w:val="22"/>
          <w:szCs w:val="22"/>
        </w:rPr>
      </w:pPr>
      <w:r w:rsidRPr="00D0495E">
        <w:rPr>
          <w:rFonts w:ascii="Calibri" w:hAnsi="Calibri"/>
          <w:b/>
          <w:sz w:val="22"/>
          <w:szCs w:val="22"/>
        </w:rPr>
        <w:t xml:space="preserve">ΠΡΟΣΩΡΙΝΑ </w:t>
      </w:r>
      <w:r w:rsidR="0013301A" w:rsidRPr="00D0495E">
        <w:rPr>
          <w:rFonts w:ascii="Calibri" w:hAnsi="Calibri"/>
          <w:b/>
          <w:sz w:val="22"/>
          <w:szCs w:val="22"/>
        </w:rPr>
        <w:t xml:space="preserve">ΑΠΟΤΕΛΕΣΜΑΤΑ ΚΑΤΑΤΑΞΗΣ ΑΙΤΟΥΝΤΩΝ ΦΟΙΤΗΤΩΝ/ΤΡΙΩΝ </w:t>
      </w:r>
    </w:p>
    <w:p w14:paraId="51956D96" w14:textId="77777777"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D75DD6" w:rsidRPr="00DC5517">
        <w:rPr>
          <w:rFonts w:ascii="Calibri" w:hAnsi="Calibri"/>
          <w:b/>
          <w:sz w:val="22"/>
          <w:szCs w:val="22"/>
        </w:rPr>
        <w:t>2</w:t>
      </w:r>
      <w:r w:rsidR="007D583B" w:rsidRPr="007D583B">
        <w:rPr>
          <w:rFonts w:ascii="Calibri" w:hAnsi="Calibri"/>
          <w:b/>
          <w:sz w:val="22"/>
          <w:szCs w:val="22"/>
        </w:rPr>
        <w:t>2</w:t>
      </w:r>
      <w:r w:rsidRPr="00D0495E">
        <w:rPr>
          <w:rFonts w:ascii="Calibri" w:hAnsi="Calibri"/>
          <w:b/>
          <w:sz w:val="22"/>
          <w:szCs w:val="22"/>
        </w:rPr>
        <w:t>/</w:t>
      </w:r>
      <w:r w:rsidR="00D75DD6" w:rsidRPr="00DC5517">
        <w:rPr>
          <w:rFonts w:ascii="Calibri" w:hAnsi="Calibri"/>
          <w:b/>
          <w:sz w:val="22"/>
          <w:szCs w:val="22"/>
        </w:rPr>
        <w:t>0</w:t>
      </w:r>
      <w:r w:rsidR="007D583B" w:rsidRPr="007D583B">
        <w:rPr>
          <w:rFonts w:ascii="Calibri" w:hAnsi="Calibri"/>
          <w:b/>
          <w:sz w:val="22"/>
          <w:szCs w:val="22"/>
        </w:rPr>
        <w:t>3</w:t>
      </w:r>
      <w:r w:rsidRPr="00D0495E">
        <w:rPr>
          <w:rFonts w:ascii="Calibri" w:hAnsi="Calibri"/>
          <w:b/>
          <w:sz w:val="22"/>
          <w:szCs w:val="22"/>
        </w:rPr>
        <w:t>/202</w:t>
      </w:r>
      <w:r w:rsidR="00D75DD6" w:rsidRPr="00DC5517">
        <w:rPr>
          <w:rFonts w:ascii="Calibri" w:hAnsi="Calibri"/>
          <w:b/>
          <w:sz w:val="22"/>
          <w:szCs w:val="22"/>
        </w:rPr>
        <w:t>1</w:t>
      </w:r>
      <w:r w:rsidRPr="0013301A">
        <w:rPr>
          <w:rFonts w:ascii="Calibri" w:hAnsi="Calibri"/>
          <w:b/>
          <w:sz w:val="22"/>
          <w:szCs w:val="22"/>
        </w:rPr>
        <w:t xml:space="preserve"> </w:t>
      </w:r>
      <w:r w:rsidR="00A276C2">
        <w:rPr>
          <w:rFonts w:ascii="Calibri" w:hAnsi="Calibri"/>
          <w:b/>
          <w:sz w:val="22"/>
          <w:szCs w:val="22"/>
          <w:lang w:val="en-US"/>
        </w:rPr>
        <w:t>4</w:t>
      </w:r>
      <w:r w:rsidR="00A276C2" w:rsidRPr="00A276C2">
        <w:rPr>
          <w:rFonts w:ascii="Calibri" w:hAnsi="Calibri"/>
          <w:b/>
          <w:sz w:val="22"/>
          <w:szCs w:val="22"/>
          <w:vertAlign w:val="superscript"/>
        </w:rPr>
        <w:t>ης</w:t>
      </w:r>
      <w:r w:rsidR="00A276C2">
        <w:rPr>
          <w:rFonts w:ascii="Calibri" w:hAnsi="Calibri"/>
          <w:b/>
          <w:sz w:val="22"/>
          <w:szCs w:val="22"/>
        </w:rPr>
        <w:t xml:space="preserve"> </w:t>
      </w:r>
      <w:r w:rsidRPr="0013301A">
        <w:rPr>
          <w:rFonts w:ascii="Calibri" w:hAnsi="Calibri"/>
          <w:b/>
          <w:sz w:val="22"/>
          <w:szCs w:val="22"/>
        </w:rPr>
        <w:t>ΠΡΟΚΗΡΥΞΗΣ</w:t>
      </w:r>
    </w:p>
    <w:p w14:paraId="6C99F32C" w14:textId="77777777" w:rsidR="0013301A" w:rsidRPr="0013301A" w:rsidRDefault="0013301A" w:rsidP="0013301A">
      <w:pPr>
        <w:spacing w:line="259" w:lineRule="auto"/>
        <w:ind w:left="14"/>
        <w:jc w:val="center"/>
        <w:rPr>
          <w:rFonts w:ascii="Calibri" w:hAnsi="Calibri"/>
          <w:sz w:val="22"/>
          <w:szCs w:val="22"/>
        </w:rPr>
      </w:pPr>
    </w:p>
    <w:p w14:paraId="6912DD76" w14:textId="77777777" w:rsidR="00F8406A" w:rsidRPr="002D51F0" w:rsidRDefault="0013301A" w:rsidP="00F8406A">
      <w:pPr>
        <w:spacing w:before="120"/>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F8406A" w:rsidRPr="00F8406A">
        <w:rPr>
          <w:rFonts w:asciiTheme="minorHAnsi" w:hAnsiTheme="minorHAnsi" w:cstheme="minorHAnsi"/>
        </w:rPr>
        <w:t>διαπιστώθηκε ότι υπέβαλ</w:t>
      </w:r>
      <w:r w:rsidR="007D583B">
        <w:rPr>
          <w:rFonts w:asciiTheme="minorHAnsi" w:hAnsiTheme="minorHAnsi" w:cstheme="minorHAnsi"/>
        </w:rPr>
        <w:t>ε</w:t>
      </w:r>
      <w:r w:rsidR="00F8406A" w:rsidRPr="00F8406A">
        <w:rPr>
          <w:rFonts w:asciiTheme="minorHAnsi" w:hAnsiTheme="minorHAnsi" w:cstheme="minorHAnsi"/>
        </w:rPr>
        <w:t xml:space="preserve"> αίτηση </w:t>
      </w:r>
      <w:r w:rsidR="007D583B">
        <w:rPr>
          <w:rFonts w:asciiTheme="minorHAnsi" w:hAnsiTheme="minorHAnsi" w:cstheme="minorHAnsi"/>
          <w:b/>
        </w:rPr>
        <w:t>ένας</w:t>
      </w:r>
      <w:r w:rsidR="00F8406A" w:rsidRPr="000971C4">
        <w:rPr>
          <w:rFonts w:asciiTheme="minorHAnsi" w:hAnsiTheme="minorHAnsi" w:cstheme="minorHAnsi"/>
          <w:b/>
        </w:rPr>
        <w:t xml:space="preserve"> (</w:t>
      </w:r>
      <w:r w:rsidR="007D583B">
        <w:rPr>
          <w:rFonts w:asciiTheme="minorHAnsi" w:hAnsiTheme="minorHAnsi" w:cstheme="minorHAnsi"/>
          <w:b/>
        </w:rPr>
        <w:t>1</w:t>
      </w:r>
      <w:r w:rsidR="00F8406A" w:rsidRPr="000971C4">
        <w:rPr>
          <w:rFonts w:asciiTheme="minorHAnsi" w:hAnsiTheme="minorHAnsi" w:cstheme="minorHAnsi"/>
          <w:b/>
        </w:rPr>
        <w:t>)</w:t>
      </w:r>
      <w:r w:rsidR="00F8406A" w:rsidRPr="000971C4">
        <w:rPr>
          <w:rFonts w:asciiTheme="minorHAnsi" w:hAnsiTheme="minorHAnsi" w:cstheme="minorHAnsi"/>
        </w:rPr>
        <w:t xml:space="preserve"> φοιτητ</w:t>
      </w:r>
      <w:r w:rsidR="007D583B">
        <w:rPr>
          <w:rFonts w:asciiTheme="minorHAnsi" w:hAnsiTheme="minorHAnsi" w:cstheme="minorHAnsi"/>
        </w:rPr>
        <w:t>ής</w:t>
      </w:r>
      <w:r w:rsidR="00DC5517" w:rsidRPr="00DC5517">
        <w:rPr>
          <w:rFonts w:asciiTheme="minorHAnsi" w:hAnsiTheme="minorHAnsi" w:cstheme="minorHAnsi"/>
        </w:rPr>
        <w:t>.</w:t>
      </w:r>
    </w:p>
    <w:p w14:paraId="13C6E916" w14:textId="77777777" w:rsidR="007D583B" w:rsidRDefault="007D583B" w:rsidP="00F8406A">
      <w:pPr>
        <w:spacing w:before="120"/>
        <w:jc w:val="both"/>
        <w:rPr>
          <w:rFonts w:asciiTheme="minorHAnsi" w:hAnsiTheme="minorHAnsi" w:cstheme="minorHAnsi"/>
        </w:rPr>
      </w:pPr>
      <w:r>
        <w:rPr>
          <w:rFonts w:asciiTheme="minorHAnsi" w:hAnsiTheme="minorHAnsi" w:cstheme="minorHAnsi"/>
        </w:rPr>
        <w:t xml:space="preserve">Ωστόσο η Αίτηση </w:t>
      </w:r>
      <w:r w:rsidR="001E4E17">
        <w:rPr>
          <w:rFonts w:asciiTheme="minorHAnsi" w:hAnsiTheme="minorHAnsi" w:cstheme="minorHAnsi"/>
        </w:rPr>
        <w:t xml:space="preserve">του </w:t>
      </w:r>
      <w:r>
        <w:rPr>
          <w:rFonts w:asciiTheme="minorHAnsi" w:hAnsiTheme="minorHAnsi" w:cstheme="minorHAnsi"/>
        </w:rPr>
        <w:t xml:space="preserve">φοιτητή </w:t>
      </w:r>
      <w:r w:rsidR="001E4E17">
        <w:rPr>
          <w:rFonts w:asciiTheme="minorHAnsi" w:hAnsiTheme="minorHAnsi" w:cstheme="minorHAnsi"/>
        </w:rPr>
        <w:t xml:space="preserve">αυτού </w:t>
      </w:r>
      <w:r>
        <w:rPr>
          <w:rFonts w:asciiTheme="minorHAnsi" w:hAnsiTheme="minorHAnsi" w:cstheme="minorHAnsi"/>
        </w:rPr>
        <w:t xml:space="preserve">με ΑΜ. 76516706 και αρ. </w:t>
      </w:r>
      <w:proofErr w:type="spellStart"/>
      <w:r>
        <w:rPr>
          <w:rFonts w:asciiTheme="minorHAnsi" w:hAnsiTheme="minorHAnsi" w:cstheme="minorHAnsi"/>
        </w:rPr>
        <w:t>πρωτ</w:t>
      </w:r>
      <w:proofErr w:type="spellEnd"/>
      <w:r>
        <w:rPr>
          <w:rFonts w:asciiTheme="minorHAnsi" w:hAnsiTheme="minorHAnsi" w:cstheme="minorHAnsi"/>
        </w:rPr>
        <w:t>. 726/5-4-2021</w:t>
      </w:r>
      <w:r w:rsidR="001E4E17">
        <w:rPr>
          <w:rFonts w:asciiTheme="minorHAnsi" w:hAnsiTheme="minorHAnsi" w:cstheme="minorHAnsi"/>
        </w:rPr>
        <w:t>,</w:t>
      </w:r>
      <w:r>
        <w:rPr>
          <w:rFonts w:asciiTheme="minorHAnsi" w:hAnsiTheme="minorHAnsi" w:cstheme="minorHAnsi"/>
        </w:rPr>
        <w:t xml:space="preserve"> </w:t>
      </w:r>
      <w:r w:rsidRPr="001E4E17">
        <w:rPr>
          <w:rFonts w:asciiTheme="minorHAnsi" w:hAnsiTheme="minorHAnsi" w:cstheme="minorHAnsi"/>
          <w:b/>
          <w:bCs/>
        </w:rPr>
        <w:t>απορρίπτεται</w:t>
      </w:r>
      <w:r>
        <w:rPr>
          <w:rFonts w:asciiTheme="minorHAnsi" w:hAnsiTheme="minorHAnsi" w:cstheme="minorHAnsi"/>
        </w:rPr>
        <w:t xml:space="preserve"> γιατί δεν περιλαμβάνει βεβαίωση αποδοχής απασχόλησης από τον φορέα.</w:t>
      </w:r>
    </w:p>
    <w:p w14:paraId="50E8B613" w14:textId="77777777" w:rsidR="00DC5517" w:rsidRPr="00DC5517" w:rsidRDefault="00F8406A" w:rsidP="00DC5517">
      <w:pPr>
        <w:pStyle w:val="20"/>
        <w:spacing w:before="240"/>
        <w:ind w:left="0"/>
        <w:jc w:val="both"/>
        <w:rPr>
          <w:rFonts w:asciiTheme="minorHAnsi" w:hAnsiTheme="minorHAnsi" w:cstheme="minorHAnsi"/>
          <w:sz w:val="20"/>
          <w:szCs w:val="20"/>
        </w:rPr>
      </w:pPr>
      <w:r w:rsidRPr="00DC5517">
        <w:rPr>
          <w:rFonts w:asciiTheme="minorHAnsi" w:hAnsiTheme="minorHAnsi" w:cstheme="minorHAnsi"/>
          <w:sz w:val="20"/>
          <w:szCs w:val="20"/>
        </w:rPr>
        <w:t xml:space="preserve">Μετά την ανακοίνωση των αποτελεσμάτων επιλογής των φοιτητών θα υπάρξει προθεσμία πέντε (5)  ημερών για τυχόν ενστάσεις οι οποίες θα γίνονται στη Γραμματεία του Τμήματος </w:t>
      </w:r>
      <w:r w:rsidR="00DC5517" w:rsidRPr="00DC5517">
        <w:rPr>
          <w:rFonts w:asciiTheme="minorHAnsi" w:hAnsiTheme="minorHAnsi" w:cstheme="minorHAnsi"/>
          <w:sz w:val="20"/>
          <w:szCs w:val="20"/>
        </w:rPr>
        <w:t xml:space="preserve">και στη συνέχεια </w:t>
      </w:r>
      <w:r w:rsidR="007D583B">
        <w:rPr>
          <w:rFonts w:asciiTheme="minorHAnsi" w:hAnsiTheme="minorHAnsi" w:cstheme="minorHAnsi"/>
          <w:sz w:val="20"/>
          <w:szCs w:val="20"/>
        </w:rPr>
        <w:t xml:space="preserve">τα οριστικά αποτελέσματα </w:t>
      </w:r>
      <w:r w:rsidR="00DC5517" w:rsidRPr="00DC5517">
        <w:rPr>
          <w:rFonts w:asciiTheme="minorHAnsi" w:hAnsiTheme="minorHAnsi" w:cstheme="minorHAnsi"/>
          <w:sz w:val="20"/>
          <w:szCs w:val="20"/>
        </w:rPr>
        <w:t xml:space="preserve"> θα αναρτηθ</w:t>
      </w:r>
      <w:r w:rsidR="007D583B">
        <w:rPr>
          <w:rFonts w:asciiTheme="minorHAnsi" w:hAnsiTheme="minorHAnsi" w:cstheme="minorHAnsi"/>
          <w:sz w:val="20"/>
          <w:szCs w:val="20"/>
        </w:rPr>
        <w:t>ούν</w:t>
      </w:r>
      <w:r w:rsidR="00DC5517" w:rsidRPr="00DC5517">
        <w:rPr>
          <w:rFonts w:asciiTheme="minorHAnsi" w:hAnsiTheme="minorHAnsi" w:cstheme="minorHAnsi"/>
          <w:sz w:val="20"/>
          <w:szCs w:val="20"/>
        </w:rPr>
        <w:t xml:space="preserve"> έξω από τη Γραμματεία του Τμήματος, στην ιστοσελίδα του Γραφείου Πρακτικής Άσκησης και στην ιστοσελίδα του Τμήματος.</w:t>
      </w:r>
    </w:p>
    <w:p w14:paraId="0A9DE2E1" w14:textId="77777777" w:rsidR="00C23592" w:rsidRDefault="00C23592" w:rsidP="000A4835">
      <w:pPr>
        <w:pStyle w:val="20"/>
        <w:ind w:left="284"/>
        <w:jc w:val="center"/>
        <w:rPr>
          <w:rFonts w:asciiTheme="minorHAnsi" w:hAnsiTheme="minorHAnsi" w:cstheme="minorHAnsi"/>
          <w:i/>
          <w:sz w:val="20"/>
          <w:szCs w:val="20"/>
        </w:rPr>
      </w:pPr>
    </w:p>
    <w:p w14:paraId="66157B65" w14:textId="77777777" w:rsidR="00667605" w:rsidRPr="0013301A" w:rsidRDefault="00514D88" w:rsidP="00623FA2">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14:paraId="612BD198" w14:textId="77777777" w:rsidR="00B41D0E" w:rsidRPr="0013301A" w:rsidRDefault="00B41D0E" w:rsidP="00623FA2">
      <w:pPr>
        <w:jc w:val="right"/>
        <w:rPr>
          <w:rFonts w:asciiTheme="minorHAnsi" w:hAnsiTheme="minorHAnsi" w:cstheme="minorHAnsi"/>
          <w:b/>
          <w:sz w:val="22"/>
          <w:szCs w:val="22"/>
        </w:rPr>
      </w:pPr>
    </w:p>
    <w:p w14:paraId="69149061" w14:textId="77777777" w:rsidR="00B41D0E" w:rsidRPr="0013301A" w:rsidRDefault="00B41D0E" w:rsidP="00623FA2">
      <w:pPr>
        <w:jc w:val="right"/>
        <w:rPr>
          <w:rFonts w:asciiTheme="minorHAnsi" w:hAnsiTheme="minorHAnsi" w:cstheme="minorHAnsi"/>
          <w:b/>
          <w:sz w:val="22"/>
          <w:szCs w:val="22"/>
        </w:rPr>
      </w:pPr>
    </w:p>
    <w:p w14:paraId="54F3C31C" w14:textId="77777777" w:rsidR="007E3ED3" w:rsidRPr="0013301A" w:rsidRDefault="000B73C7" w:rsidP="00623FA2">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14:paraId="2690FC43" w14:textId="77777777" w:rsidR="00EF71A2" w:rsidRPr="000B73C7" w:rsidRDefault="000B73C7" w:rsidP="00623FA2">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headerReference w:type="default" r:id="rId8"/>
      <w:footerReference w:type="even" r:id="rId9"/>
      <w:footerReference w:type="default" r:id="rId10"/>
      <w:pgSz w:w="11906" w:h="16838"/>
      <w:pgMar w:top="851"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9EFD6" w14:textId="77777777" w:rsidR="00EF1834" w:rsidRDefault="00EF1834">
      <w:r>
        <w:separator/>
      </w:r>
    </w:p>
  </w:endnote>
  <w:endnote w:type="continuationSeparator" w:id="0">
    <w:p w14:paraId="38DD860A" w14:textId="77777777" w:rsidR="00EF1834" w:rsidRDefault="00EF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CB062" w14:textId="77777777" w:rsidR="007E3ED3" w:rsidRDefault="00EC546A"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14:paraId="15F78C53" w14:textId="77777777" w:rsidR="007E3ED3" w:rsidRDefault="007E3ED3"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A900C" w14:textId="77777777" w:rsidR="007E3ED3" w:rsidRPr="00825D2D" w:rsidRDefault="00E153B4" w:rsidP="00825D2D">
    <w:pPr>
      <w:pStyle w:val="a4"/>
      <w:jc w:val="center"/>
      <w:rPr>
        <w:lang w:val="en-US"/>
      </w:rPr>
    </w:pPr>
    <w:r w:rsidRPr="00E153B4">
      <w:rPr>
        <w:noProof/>
      </w:rPr>
      <w:drawing>
        <wp:inline distT="0" distB="0" distL="0" distR="0" wp14:anchorId="084E6A8D" wp14:editId="435A4B02">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5F110" w14:textId="77777777" w:rsidR="00EF1834" w:rsidRDefault="00EF1834">
      <w:r>
        <w:separator/>
      </w:r>
    </w:p>
  </w:footnote>
  <w:footnote w:type="continuationSeparator" w:id="0">
    <w:p w14:paraId="187F74CE" w14:textId="77777777" w:rsidR="00EF1834" w:rsidRDefault="00EF1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03858" w14:textId="77777777" w:rsidR="00D75DD6" w:rsidRPr="00ED39AA" w:rsidRDefault="00D75DD6" w:rsidP="00D75DD6">
    <w:pPr>
      <w:pStyle w:val="a3"/>
      <w:rPr>
        <w:lang w:val="en-US"/>
      </w:rPr>
    </w:pPr>
    <w:r>
      <w:rPr>
        <w:noProof/>
      </w:rPr>
      <w:drawing>
        <wp:inline distT="0" distB="0" distL="0" distR="0" wp14:anchorId="711E3B0A" wp14:editId="2FCBDB35">
          <wp:extent cx="2295525" cy="762000"/>
          <wp:effectExtent l="19050" t="0" r="9525" b="0"/>
          <wp:docPr id="5"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Pr>
        <w:noProof/>
      </w:rPr>
      <w:drawing>
        <wp:inline distT="0" distB="0" distL="0" distR="0" wp14:anchorId="3AA53B5F" wp14:editId="6FE39169">
          <wp:extent cx="1076325" cy="10287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p w14:paraId="425E876C" w14:textId="77777777" w:rsidR="00D75DD6" w:rsidRDefault="00D75D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33FD"/>
    <w:rsid w:val="0001482E"/>
    <w:rsid w:val="00023475"/>
    <w:rsid w:val="00031C5C"/>
    <w:rsid w:val="0003463E"/>
    <w:rsid w:val="00042D94"/>
    <w:rsid w:val="000443D9"/>
    <w:rsid w:val="00047732"/>
    <w:rsid w:val="00051C2D"/>
    <w:rsid w:val="00063F8E"/>
    <w:rsid w:val="0007560B"/>
    <w:rsid w:val="0008288B"/>
    <w:rsid w:val="000971C4"/>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4E17"/>
    <w:rsid w:val="001E6537"/>
    <w:rsid w:val="001E6611"/>
    <w:rsid w:val="001F22F4"/>
    <w:rsid w:val="001F6C2D"/>
    <w:rsid w:val="00200411"/>
    <w:rsid w:val="00206CFD"/>
    <w:rsid w:val="00222186"/>
    <w:rsid w:val="002221C4"/>
    <w:rsid w:val="00222BD0"/>
    <w:rsid w:val="0022710B"/>
    <w:rsid w:val="002447BC"/>
    <w:rsid w:val="00245CA3"/>
    <w:rsid w:val="00250B43"/>
    <w:rsid w:val="00250F56"/>
    <w:rsid w:val="00255E90"/>
    <w:rsid w:val="00261D68"/>
    <w:rsid w:val="00261E0B"/>
    <w:rsid w:val="002644FA"/>
    <w:rsid w:val="00270AA5"/>
    <w:rsid w:val="00272F18"/>
    <w:rsid w:val="00273ED6"/>
    <w:rsid w:val="0027607D"/>
    <w:rsid w:val="002802F3"/>
    <w:rsid w:val="002837C7"/>
    <w:rsid w:val="00284068"/>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624A8"/>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607"/>
    <w:rsid w:val="00556F29"/>
    <w:rsid w:val="00561704"/>
    <w:rsid w:val="00561C4F"/>
    <w:rsid w:val="00571B2A"/>
    <w:rsid w:val="005806F3"/>
    <w:rsid w:val="00580AA3"/>
    <w:rsid w:val="005972CD"/>
    <w:rsid w:val="005A0EFD"/>
    <w:rsid w:val="005A7F98"/>
    <w:rsid w:val="005C331E"/>
    <w:rsid w:val="005C375A"/>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616F1"/>
    <w:rsid w:val="007761DD"/>
    <w:rsid w:val="00786593"/>
    <w:rsid w:val="00792075"/>
    <w:rsid w:val="007967C3"/>
    <w:rsid w:val="00796BFD"/>
    <w:rsid w:val="007A6720"/>
    <w:rsid w:val="007B5CBA"/>
    <w:rsid w:val="007B66CB"/>
    <w:rsid w:val="007C3E8A"/>
    <w:rsid w:val="007D583B"/>
    <w:rsid w:val="007D7C0F"/>
    <w:rsid w:val="007E18A6"/>
    <w:rsid w:val="007E3ED3"/>
    <w:rsid w:val="007F05BB"/>
    <w:rsid w:val="007F21C4"/>
    <w:rsid w:val="007F5C5F"/>
    <w:rsid w:val="007F65AB"/>
    <w:rsid w:val="00813C3D"/>
    <w:rsid w:val="008167A8"/>
    <w:rsid w:val="0082361D"/>
    <w:rsid w:val="00825D2D"/>
    <w:rsid w:val="00837BE3"/>
    <w:rsid w:val="008411F4"/>
    <w:rsid w:val="008542F2"/>
    <w:rsid w:val="00855964"/>
    <w:rsid w:val="008609C9"/>
    <w:rsid w:val="0087065E"/>
    <w:rsid w:val="008917F0"/>
    <w:rsid w:val="008A0F4D"/>
    <w:rsid w:val="008A6E60"/>
    <w:rsid w:val="008B33C4"/>
    <w:rsid w:val="008B6419"/>
    <w:rsid w:val="008B68AF"/>
    <w:rsid w:val="008C0AB0"/>
    <w:rsid w:val="008C2477"/>
    <w:rsid w:val="008D4BC7"/>
    <w:rsid w:val="008D5223"/>
    <w:rsid w:val="008E30C0"/>
    <w:rsid w:val="008E324F"/>
    <w:rsid w:val="008F1885"/>
    <w:rsid w:val="008F18E4"/>
    <w:rsid w:val="008F7DE1"/>
    <w:rsid w:val="00913A16"/>
    <w:rsid w:val="00915FAD"/>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276C2"/>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6087"/>
    <w:rsid w:val="00B8376F"/>
    <w:rsid w:val="00B97893"/>
    <w:rsid w:val="00BA6CBE"/>
    <w:rsid w:val="00BD2DE7"/>
    <w:rsid w:val="00BD5ED7"/>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4D0A"/>
    <w:rsid w:val="00D22DF0"/>
    <w:rsid w:val="00D236DE"/>
    <w:rsid w:val="00D245D0"/>
    <w:rsid w:val="00D25746"/>
    <w:rsid w:val="00D26AD6"/>
    <w:rsid w:val="00D306D4"/>
    <w:rsid w:val="00D3161F"/>
    <w:rsid w:val="00D317D3"/>
    <w:rsid w:val="00D75DD6"/>
    <w:rsid w:val="00D80807"/>
    <w:rsid w:val="00D85295"/>
    <w:rsid w:val="00DA3D01"/>
    <w:rsid w:val="00DB0E9D"/>
    <w:rsid w:val="00DB3482"/>
    <w:rsid w:val="00DB4134"/>
    <w:rsid w:val="00DB7C03"/>
    <w:rsid w:val="00DC4CA0"/>
    <w:rsid w:val="00DC5517"/>
    <w:rsid w:val="00DD0C98"/>
    <w:rsid w:val="00DF012D"/>
    <w:rsid w:val="00E0443F"/>
    <w:rsid w:val="00E07DEC"/>
    <w:rsid w:val="00E14F5A"/>
    <w:rsid w:val="00E153B4"/>
    <w:rsid w:val="00E21E53"/>
    <w:rsid w:val="00E24126"/>
    <w:rsid w:val="00E75B24"/>
    <w:rsid w:val="00E8147D"/>
    <w:rsid w:val="00E83EF5"/>
    <w:rsid w:val="00E87DBE"/>
    <w:rsid w:val="00E92DA0"/>
    <w:rsid w:val="00EA1D9B"/>
    <w:rsid w:val="00EA7804"/>
    <w:rsid w:val="00EC546A"/>
    <w:rsid w:val="00EF1834"/>
    <w:rsid w:val="00EF32BD"/>
    <w:rsid w:val="00EF71A2"/>
    <w:rsid w:val="00EF7A4F"/>
    <w:rsid w:val="00F00B4C"/>
    <w:rsid w:val="00F2655B"/>
    <w:rsid w:val="00F26D9D"/>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93F79"/>
  <w15:docId w15:val="{3B66663A-1F92-4326-872C-6E895259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1"/>
    <w:rsid w:val="00047732"/>
    <w:rPr>
      <w:rFonts w:ascii="Tahoma" w:hAnsi="Tahoma" w:cs="Tahoma"/>
      <w:sz w:val="16"/>
      <w:szCs w:val="16"/>
    </w:rPr>
  </w:style>
  <w:style w:type="character" w:customStyle="1" w:styleId="Char1">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 w:type="character" w:customStyle="1" w:styleId="Char">
    <w:name w:val="Κεφαλίδα Char"/>
    <w:link w:val="a3"/>
    <w:uiPriority w:val="99"/>
    <w:locked/>
    <w:rsid w:val="00D7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D554F-2CCD-4109-A97E-8133696FD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1351</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Βαγγελάτου Λουίζα</cp:lastModifiedBy>
  <cp:revision>2</cp:revision>
  <cp:lastPrinted>2020-05-21T09:46:00Z</cp:lastPrinted>
  <dcterms:created xsi:type="dcterms:W3CDTF">2021-04-07T11:31:00Z</dcterms:created>
  <dcterms:modified xsi:type="dcterms:W3CDTF">2021-04-07T11:31:00Z</dcterms:modified>
</cp:coreProperties>
</file>