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bookmarkStart w:id="0" w:name="_GoBack"/>
            <w:bookmarkEnd w:id="0"/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E6304D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531CD6" w:rsidRPr="001B62CE" w:rsidRDefault="00531CD6" w:rsidP="00531CD6">
      <w:pPr>
        <w:spacing w:line="309" w:lineRule="auto"/>
        <w:ind w:left="2737" w:hanging="2723"/>
        <w:jc w:val="center"/>
        <w:rPr>
          <w:sz w:val="28"/>
        </w:rPr>
      </w:pPr>
      <w:r w:rsidRPr="008D6F0A">
        <w:rPr>
          <w:sz w:val="28"/>
        </w:rPr>
        <w:t xml:space="preserve">ΤΜΗΜΑ </w:t>
      </w:r>
      <w:r>
        <w:rPr>
          <w:sz w:val="28"/>
        </w:rPr>
        <w:t>ΙΣΤΟΡΙΑΣ-ΑΡΧΑΙΟΛΟΓΙΑΣ</w:t>
      </w:r>
      <w:r w:rsidRPr="001B62CE">
        <w:rPr>
          <w:sz w:val="28"/>
        </w:rPr>
        <w:t xml:space="preserve"> </w:t>
      </w:r>
      <w:r>
        <w:rPr>
          <w:sz w:val="28"/>
        </w:rPr>
        <w:t>(ΠΡΩΗΝ ΔΠΠΝΤ)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531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Επικ</w:t>
      </w: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Καθηγητής </w:t>
      </w:r>
      <w:r w:rsidR="00531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Θεόδωρος Κουτσομπίνας</w:t>
      </w:r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201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9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31CD6">
        <w:rPr>
          <w:rFonts w:asciiTheme="minorHAnsi" w:hAnsiTheme="minorHAnsi" w:cstheme="minorHAnsi"/>
          <w:sz w:val="22"/>
          <w:szCs w:val="22"/>
        </w:rPr>
        <w:t xml:space="preserve">Ιστορίας- Αρχαιολογίας (πρώην ΔΠΠΝΤ) </w:t>
      </w:r>
      <w:r w:rsidRPr="00C76BFB">
        <w:rPr>
          <w:rFonts w:asciiTheme="minorHAnsi" w:hAnsiTheme="minorHAnsi" w:cstheme="minorHAnsi"/>
          <w:sz w:val="22"/>
          <w:szCs w:val="22"/>
        </w:rPr>
        <w:t>του Πανεπιστημίου Πατρών που αποτελείται από τους κ.κ.: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ΘΕΟΔΩΡΟ ΚΟΥΤΣΟΜΠΙΝΑ</w:t>
      </w:r>
      <w:r w:rsidR="00531CD6">
        <w:rPr>
          <w:rFonts w:asciiTheme="minorHAnsi" w:hAnsiTheme="minorHAnsi" w:cstheme="minorHAnsi"/>
          <w:sz w:val="22"/>
          <w:szCs w:val="22"/>
        </w:rPr>
        <w:t>…………….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1D102C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ΓΕΩΡΓΙΟ ΣΤΥΛΙΑΡΑ.........</w:t>
      </w:r>
      <w:r w:rsidR="00531CD6">
        <w:rPr>
          <w:rFonts w:asciiTheme="minorHAnsi" w:hAnsiTheme="minorHAnsi" w:cstheme="minorHAnsi"/>
          <w:sz w:val="22"/>
          <w:szCs w:val="22"/>
        </w:rPr>
        <w:t>……………….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</w:t>
      </w:r>
      <w:r w:rsidR="001D102C">
        <w:rPr>
          <w:rFonts w:asciiTheme="minorHAnsi" w:hAnsiTheme="minorHAnsi" w:cstheme="minorHAnsi"/>
          <w:sz w:val="22"/>
          <w:szCs w:val="22"/>
        </w:rPr>
        <w:t>ΛΙΑΝΑ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102C">
        <w:rPr>
          <w:rFonts w:asciiTheme="minorHAnsi" w:hAnsiTheme="minorHAnsi" w:cstheme="minorHAnsi"/>
          <w:sz w:val="22"/>
          <w:szCs w:val="22"/>
        </w:rPr>
        <w:t>ΖΑΡΡΑ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531CD6">
        <w:rPr>
          <w:rFonts w:asciiTheme="minorHAnsi" w:hAnsiTheme="minorHAnsi" w:cstheme="minorHAnsi"/>
          <w:sz w:val="22"/>
          <w:szCs w:val="22"/>
        </w:rPr>
        <w:t>……………..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των </w:t>
      </w:r>
      <w:r w:rsidR="00531CD6">
        <w:rPr>
          <w:rFonts w:asciiTheme="minorHAnsi" w:hAnsiTheme="minorHAnsi" w:cstheme="minorHAnsi"/>
          <w:sz w:val="22"/>
          <w:szCs w:val="22"/>
        </w:rPr>
        <w:t>τριάντα</w:t>
      </w:r>
      <w:r w:rsidR="003A2E8F">
        <w:rPr>
          <w:rFonts w:asciiTheme="minorHAnsi" w:hAnsiTheme="minorHAnsi" w:cstheme="minorHAnsi"/>
          <w:sz w:val="22"/>
          <w:szCs w:val="22"/>
        </w:rPr>
        <w:t xml:space="preserve"> πέντε</w:t>
      </w:r>
      <w:r w:rsidR="003A2E8F" w:rsidRPr="003A2E8F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531CD6">
        <w:rPr>
          <w:rFonts w:asciiTheme="minorHAnsi" w:hAnsiTheme="minorHAnsi" w:cstheme="minorHAnsi"/>
          <w:sz w:val="22"/>
          <w:szCs w:val="22"/>
        </w:rPr>
        <w:t>3</w:t>
      </w:r>
      <w:r w:rsidR="003A2E8F">
        <w:rPr>
          <w:rFonts w:asciiTheme="minorHAnsi" w:hAnsiTheme="minorHAnsi" w:cstheme="minorHAnsi"/>
          <w:sz w:val="22"/>
          <w:szCs w:val="22"/>
        </w:rPr>
        <w:t>5</w:t>
      </w:r>
      <w:r w:rsidRPr="00C76BFB">
        <w:rPr>
          <w:rFonts w:asciiTheme="minorHAnsi" w:hAnsiTheme="minorHAnsi" w:cstheme="minorHAnsi"/>
          <w:sz w:val="22"/>
          <w:szCs w:val="22"/>
        </w:rPr>
        <w:t>)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α) Ο μέσος όρος βαθμολογίας – 30%    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β) ο αριθμός μαθημάτων στα οποία έχει εξεταστεί επιτυχώς ο φοιτητής – 30%  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γ) Κατάθεση πλήρους Βιογραφικού Σημειώματος κατά το υπόδειγμα του EUROPASS– 20%   </w:t>
      </w:r>
    </w:p>
    <w:p w:rsidR="00531CD6" w:rsidRPr="00531CD6" w:rsidRDefault="00531CD6" w:rsidP="00531CD6">
      <w:pPr>
        <w:spacing w:after="78"/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δ) Κατάθεση επιστολής εκδήλωσης ενδιαφέροντος κατά το υπόδειγμα του EUROPASS– 20%  </w:t>
      </w:r>
    </w:p>
    <w:p w:rsidR="00581F81" w:rsidRPr="00954E7A" w:rsidRDefault="00581F81" w:rsidP="00581F8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η κατάταξή τους στη λίστα του παρακάτω πίνακα. </w:t>
      </w:r>
    </w:p>
    <w:p w:rsidR="00581F81" w:rsidRDefault="00581F81" w:rsidP="00581F8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81311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B81311">
        <w:rPr>
          <w:rFonts w:ascii="Calibri" w:hAnsi="Calibri" w:cs="Calibri"/>
          <w:b/>
          <w:sz w:val="22"/>
          <w:szCs w:val="22"/>
        </w:rPr>
        <w:t xml:space="preserve">δεν υπεβλήθη ουδεμία ένσταση </w:t>
      </w:r>
      <w:r w:rsidRPr="00B81311">
        <w:rPr>
          <w:rFonts w:ascii="Calibri" w:hAnsi="Calibri" w:cs="Calibri"/>
          <w:sz w:val="22"/>
          <w:szCs w:val="22"/>
        </w:rPr>
        <w:t xml:space="preserve"> </w:t>
      </w:r>
      <w:r w:rsidRPr="00B81311">
        <w:rPr>
          <w:rFonts w:ascii="Calibri" w:hAnsi="Calibri" w:cs="Calibri"/>
          <w:b/>
          <w:sz w:val="22"/>
          <w:szCs w:val="22"/>
        </w:rPr>
        <w:t>οπότε ο παρακάτω πίνακας  είναι και ο οριστικός</w:t>
      </w:r>
      <w:r w:rsidRPr="00B81311">
        <w:rPr>
          <w:rFonts w:ascii="Calibri" w:hAnsi="Calibri" w:cs="Calibri"/>
          <w:sz w:val="22"/>
          <w:szCs w:val="22"/>
        </w:rPr>
        <w:t>:</w:t>
      </w:r>
    </w:p>
    <w:p w:rsidR="00581F81" w:rsidRDefault="00581F81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3A2E8F" w:rsidRPr="00556BAB" w:rsidRDefault="00DB48CD" w:rsidP="001D102C">
      <w:pPr>
        <w:jc w:val="center"/>
        <w:rPr>
          <w:b/>
          <w:bCs/>
        </w:rPr>
      </w:pPr>
      <w:r w:rsidRPr="00556BAB">
        <w:rPr>
          <w:b/>
          <w:bCs/>
        </w:rPr>
        <w:t>ΚΑΤΑΤΑΞΗ ΕΠΙΤΥΧΟΝΤΩΝ ΠΡΑΚΤΙΚΗΣ ΑΣΚΗΣΗΣ</w:t>
      </w:r>
    </w:p>
    <w:p w:rsidR="00DB48CD" w:rsidRDefault="00DB48CD" w:rsidP="00DB48CD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940"/>
        <w:gridCol w:w="1125"/>
      </w:tblGrid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/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pPr>
              <w:rPr>
                <w:b/>
                <w:bCs/>
              </w:rPr>
            </w:pPr>
            <w:r w:rsidRPr="00556BAB">
              <w:rPr>
                <w:b/>
                <w:bCs/>
              </w:rPr>
              <w:t>ΑΜ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pPr>
              <w:rPr>
                <w:b/>
                <w:bCs/>
              </w:rPr>
            </w:pPr>
            <w:r w:rsidRPr="00556BAB">
              <w:rPr>
                <w:b/>
                <w:bCs/>
              </w:rPr>
              <w:t>ΒΑΘΜΟΣ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1052661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8.45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1052788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8.31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1052784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8.29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1052807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8.22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1052805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8.18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1052794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7.98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1052811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7.87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8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>
              <w:t>1052781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>
              <w:t>7.84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7.83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1110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lastRenderedPageBreak/>
              <w:t>11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1052773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7.67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1052761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7.59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1052845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7.59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15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 w:rsidRPr="003A2E8F">
              <w:t>1052858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>
              <w:t>7.47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1052793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>
              <w:t>1052780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18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7.40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1052838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1052787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1052760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7.20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1062366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7.01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1062331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1056064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1052797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6.85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28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6.79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1062322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6.76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1052801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6.69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bookmarkStart w:id="1" w:name="_Hlk33004246"/>
            <w:r w:rsidRPr="00556BAB">
              <w:t>31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1052774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6.59</w:t>
            </w:r>
          </w:p>
        </w:tc>
      </w:tr>
      <w:bookmarkEnd w:id="1"/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32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>
              <w:t>1052830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 w:rsidRPr="007C2BAB">
              <w:t>6.58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6.57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>
              <w:t>34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1052846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6.44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>
              <w:t>35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6.31</w:t>
            </w:r>
          </w:p>
        </w:tc>
      </w:tr>
    </w:tbl>
    <w:p w:rsidR="00DB48CD" w:rsidRDefault="00DB48CD" w:rsidP="00DB48CD"/>
    <w:p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Οι </w:t>
      </w:r>
      <w:r w:rsidR="00531CD6">
        <w:rPr>
          <w:rFonts w:asciiTheme="minorHAnsi" w:hAnsiTheme="minorHAnsi" w:cstheme="minorHAnsi"/>
          <w:sz w:val="22"/>
          <w:szCs w:val="22"/>
        </w:rPr>
        <w:t xml:space="preserve">ανωτέρω τριάντα </w:t>
      </w:r>
      <w:r w:rsidR="003A2E8F">
        <w:rPr>
          <w:rFonts w:asciiTheme="minorHAnsi" w:hAnsiTheme="minorHAnsi" w:cstheme="minorHAnsi"/>
          <w:sz w:val="22"/>
          <w:szCs w:val="22"/>
        </w:rPr>
        <w:t xml:space="preserve">πέντε </w:t>
      </w:r>
      <w:r w:rsidRPr="00C76BFB">
        <w:rPr>
          <w:rFonts w:asciiTheme="minorHAnsi" w:hAnsiTheme="minorHAnsi" w:cstheme="minorHAnsi"/>
          <w:sz w:val="22"/>
          <w:szCs w:val="22"/>
        </w:rPr>
        <w:t>(</w:t>
      </w:r>
      <w:r w:rsidR="00531CD6">
        <w:rPr>
          <w:rFonts w:asciiTheme="minorHAnsi" w:hAnsiTheme="minorHAnsi" w:cstheme="minorHAnsi"/>
          <w:sz w:val="22"/>
          <w:szCs w:val="22"/>
        </w:rPr>
        <w:t>3</w:t>
      </w:r>
      <w:r w:rsidR="003A2E8F">
        <w:rPr>
          <w:rFonts w:asciiTheme="minorHAnsi" w:hAnsiTheme="minorHAnsi" w:cstheme="minorHAnsi"/>
          <w:sz w:val="22"/>
          <w:szCs w:val="22"/>
        </w:rPr>
        <w:t>5</w:t>
      </w:r>
      <w:r w:rsidRPr="00C76BFB">
        <w:rPr>
          <w:rFonts w:asciiTheme="minorHAnsi" w:hAnsiTheme="minorHAnsi" w:cstheme="minorHAnsi"/>
          <w:sz w:val="22"/>
          <w:szCs w:val="22"/>
        </w:rPr>
        <w:t>) φοιτητές/τριες επιλέγονται για να πραγματοποιήσουν Πρακτική Άσκηση μέσω ΕΣΠΑ.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551118" w:rsidRDefault="00551118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ΘΕΟΔΩΡΟΣ ΚΟΥΤΣΟΜΠΙΝΑΣ</w:t>
            </w:r>
          </w:p>
          <w:p w:rsidR="00C76BFB" w:rsidRDefault="00551118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ΠΡΟΕΔΡΟΣ</w:t>
            </w: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31CD6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551118">
              <w:rPr>
                <w:rFonts w:asciiTheme="minorHAnsi" w:hAnsiTheme="minorHAnsi" w:cstheme="minorHAnsi"/>
                <w:sz w:val="22"/>
                <w:szCs w:val="22"/>
              </w:rPr>
              <w:t xml:space="preserve">ΕΠΙΚΟΥΡΟΣ ΚΑΘΗΓΗΤΗΣ </w:t>
            </w:r>
          </w:p>
        </w:tc>
        <w:tc>
          <w:tcPr>
            <w:tcW w:w="2765" w:type="dxa"/>
          </w:tcPr>
          <w:p w:rsidR="00C76BFB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ΓΕΩΡΓΙΟΣ ΣΤΥΛΙΑΡΑΣ ΜΕΛΟΣ</w:t>
            </w:r>
          </w:p>
          <w:p w:rsidR="00531CD6" w:rsidRDefault="00531CD6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51118" w:rsidP="00531CD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1118">
              <w:rPr>
                <w:rFonts w:asciiTheme="minorHAnsi" w:hAnsiTheme="minorHAnsi" w:cstheme="minorHAnsi"/>
                <w:sz w:val="22"/>
                <w:szCs w:val="22"/>
              </w:rPr>
              <w:t>ΑΝΑΠΛΗΡΩΤΗΣ ΚΑΘΗΓΗΤΗΣ</w:t>
            </w:r>
          </w:p>
        </w:tc>
        <w:tc>
          <w:tcPr>
            <w:tcW w:w="2766" w:type="dxa"/>
          </w:tcPr>
          <w:p w:rsidR="00551118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ΗΛΙΑΝΑ ΖΑΡΡΑ</w:t>
            </w:r>
          </w:p>
          <w:p w:rsidR="00C76BFB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ΜΕΛΟΣ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531CD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118">
              <w:rPr>
                <w:rFonts w:asciiTheme="minorHAnsi" w:hAnsiTheme="minorHAnsi" w:cstheme="minorHAnsi"/>
                <w:sz w:val="22"/>
                <w:szCs w:val="22"/>
              </w:rPr>
              <w:t>ΑΝΑΠΛΗΡΩΤΡΙΑ ΚΑΘΗΓΗΤΡΙΑ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B2" w:rsidRDefault="002B30B2">
      <w:r>
        <w:separator/>
      </w:r>
    </w:p>
  </w:endnote>
  <w:endnote w:type="continuationSeparator" w:id="0">
    <w:p w:rsidR="002B30B2" w:rsidRDefault="002B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Default="00E6304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B2" w:rsidRDefault="002B30B2">
      <w:r>
        <w:separator/>
      </w:r>
    </w:p>
  </w:footnote>
  <w:footnote w:type="continuationSeparator" w:id="0">
    <w:p w:rsidR="002B30B2" w:rsidRDefault="002B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14C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790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102C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20F"/>
    <w:rsid w:val="002A330A"/>
    <w:rsid w:val="002A45E1"/>
    <w:rsid w:val="002A6858"/>
    <w:rsid w:val="002B30B2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6B34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2E8F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1CD6"/>
    <w:rsid w:val="00536D33"/>
    <w:rsid w:val="00544C9C"/>
    <w:rsid w:val="00551118"/>
    <w:rsid w:val="00556607"/>
    <w:rsid w:val="00556F29"/>
    <w:rsid w:val="00561704"/>
    <w:rsid w:val="00571B2A"/>
    <w:rsid w:val="00576A9F"/>
    <w:rsid w:val="005806F3"/>
    <w:rsid w:val="00580AA3"/>
    <w:rsid w:val="00581F81"/>
    <w:rsid w:val="0059417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5D58"/>
    <w:rsid w:val="00757D0F"/>
    <w:rsid w:val="007609BA"/>
    <w:rsid w:val="007761DD"/>
    <w:rsid w:val="00786593"/>
    <w:rsid w:val="007967C3"/>
    <w:rsid w:val="00796BFD"/>
    <w:rsid w:val="007B5CBA"/>
    <w:rsid w:val="007B66CB"/>
    <w:rsid w:val="007C2BA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31E3"/>
    <w:rsid w:val="009747CB"/>
    <w:rsid w:val="00980A51"/>
    <w:rsid w:val="0098263E"/>
    <w:rsid w:val="0098436B"/>
    <w:rsid w:val="00987800"/>
    <w:rsid w:val="00987AFC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85EB7"/>
    <w:rsid w:val="00B97893"/>
    <w:rsid w:val="00BA6CBE"/>
    <w:rsid w:val="00BD2DE7"/>
    <w:rsid w:val="00BD5475"/>
    <w:rsid w:val="00BD5ED7"/>
    <w:rsid w:val="00BE2B70"/>
    <w:rsid w:val="00BF7F07"/>
    <w:rsid w:val="00C06100"/>
    <w:rsid w:val="00C15B56"/>
    <w:rsid w:val="00C2362E"/>
    <w:rsid w:val="00C25796"/>
    <w:rsid w:val="00C31DC4"/>
    <w:rsid w:val="00C460C9"/>
    <w:rsid w:val="00C5433B"/>
    <w:rsid w:val="00C56EFF"/>
    <w:rsid w:val="00C622CC"/>
    <w:rsid w:val="00C76BFB"/>
    <w:rsid w:val="00C863C6"/>
    <w:rsid w:val="00C93E08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48CD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6304D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419FB0"/>
  <w15:docId w15:val="{B79982BB-B945-4CB5-8752-6F3FFDE4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3B6D-0778-482C-B8F4-21B88E8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2163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3</cp:revision>
  <cp:lastPrinted>2016-02-10T07:25:00Z</cp:lastPrinted>
  <dcterms:created xsi:type="dcterms:W3CDTF">2021-01-18T07:09:00Z</dcterms:created>
  <dcterms:modified xsi:type="dcterms:W3CDTF">2021-01-18T10:08:00Z</dcterms:modified>
</cp:coreProperties>
</file>