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FB158" w14:textId="4EAC5F64" w:rsidR="00F73F8C" w:rsidRPr="00F73F8C" w:rsidRDefault="00F73F8C" w:rsidP="00F73F8C">
      <w:pPr>
        <w:rPr>
          <w:b/>
          <w:bCs/>
          <w:color w:val="000000"/>
          <w:sz w:val="24"/>
          <w:szCs w:val="24"/>
        </w:rPr>
      </w:pPr>
      <w:r>
        <w:rPr>
          <w:color w:val="000000"/>
          <w:sz w:val="24"/>
          <w:szCs w:val="24"/>
        </w:rPr>
        <w:t xml:space="preserve">          </w:t>
      </w:r>
      <w:r w:rsidRPr="00F73F8C">
        <w:rPr>
          <w:b/>
          <w:bCs/>
          <w:color w:val="000000"/>
          <w:sz w:val="24"/>
          <w:szCs w:val="24"/>
        </w:rPr>
        <w:t>ΑΠΟΤΕΛΕΣΜΑΤΑ ΕΠΙΛΟΓΗΣ ΕΝΤΑΞΗΣ ΣΤΟ ΠΡΟΓΡΑΜΜΑ</w:t>
      </w:r>
    </w:p>
    <w:p w14:paraId="02E35C0F" w14:textId="77777777" w:rsidR="00F73F8C" w:rsidRPr="00F73F8C" w:rsidRDefault="00F73F8C" w:rsidP="00F73F8C">
      <w:pPr>
        <w:jc w:val="center"/>
        <w:rPr>
          <w:b/>
          <w:bCs/>
          <w:color w:val="000000"/>
          <w:sz w:val="24"/>
          <w:szCs w:val="24"/>
        </w:rPr>
      </w:pPr>
      <w:r w:rsidRPr="00F73F8C">
        <w:rPr>
          <w:b/>
          <w:bCs/>
          <w:color w:val="000000"/>
          <w:sz w:val="24"/>
          <w:szCs w:val="24"/>
        </w:rPr>
        <w:t>‘’ΠΡΑΚΤΙΚΗ ΑΣΚΗΣΗ ΠΑΝΕΠΙΣΤΗΜΙΟΥ ΠΑΤΡΩΝ: ΤΜΗΜΑ ΦΙΛΟΛΟΓΙΑΣ’’</w:t>
      </w:r>
    </w:p>
    <w:p w14:paraId="00C09D87" w14:textId="45412572" w:rsidR="00F73F8C" w:rsidRPr="00F73F8C" w:rsidRDefault="00F73F8C" w:rsidP="00F73F8C">
      <w:pPr>
        <w:jc w:val="center"/>
        <w:rPr>
          <w:b/>
          <w:bCs/>
          <w:color w:val="000000"/>
          <w:sz w:val="24"/>
          <w:szCs w:val="24"/>
        </w:rPr>
      </w:pPr>
      <w:r w:rsidRPr="00F73F8C">
        <w:rPr>
          <w:b/>
          <w:bCs/>
          <w:color w:val="000000"/>
          <w:sz w:val="24"/>
          <w:szCs w:val="24"/>
        </w:rPr>
        <w:t>για το ακαδ. έτος 2019-2020</w:t>
      </w:r>
    </w:p>
    <w:p w14:paraId="06636FF7" w14:textId="2C61638B" w:rsidR="00F73F8C" w:rsidRDefault="00F73F8C" w:rsidP="00F73F8C">
      <w:pPr>
        <w:jc w:val="both"/>
        <w:rPr>
          <w:color w:val="000000"/>
          <w:sz w:val="24"/>
          <w:szCs w:val="24"/>
        </w:rPr>
      </w:pPr>
      <w:r w:rsidRPr="00F73F8C">
        <w:rPr>
          <w:color w:val="000000"/>
          <w:sz w:val="24"/>
          <w:szCs w:val="24"/>
        </w:rPr>
        <w:t xml:space="preserve">H Επιτροπή Πρακτικής Άσκησης, αφού έλαβε υπόψη τις αιτήσεις που κατατέθηκαν και αξιολογήθηκαν σύμφωνα με τους όρους της Προκήρυξης, καθώς επίσης και την παρουσία των υποψηφίων κατά τη συνέντευξη, αποφάσισε να εισηγηθεί την ένταξη στο Πρόγραμμα «Πρακτική Άσκηση Πανεπιστημίου Πατρών: Τμήμα Φιλολογίας» </w:t>
      </w:r>
      <w:r w:rsidRPr="00F73F8C">
        <w:rPr>
          <w:b/>
          <w:bCs/>
          <w:color w:val="000000"/>
          <w:sz w:val="24"/>
          <w:szCs w:val="24"/>
        </w:rPr>
        <w:t>τριάντα πέντε (35) τελειοφοίτων</w:t>
      </w:r>
      <w:r w:rsidRPr="00F73F8C">
        <w:rPr>
          <w:color w:val="000000"/>
          <w:sz w:val="24"/>
          <w:szCs w:val="24"/>
        </w:rPr>
        <w:t xml:space="preserve"> </w:t>
      </w:r>
      <w:r w:rsidRPr="00F73F8C">
        <w:rPr>
          <w:b/>
          <w:bCs/>
          <w:color w:val="000000"/>
          <w:sz w:val="24"/>
          <w:szCs w:val="24"/>
        </w:rPr>
        <w:t>από τους/τις σαράντα πέντε (45)</w:t>
      </w:r>
      <w:r w:rsidRPr="00F73F8C">
        <w:rPr>
          <w:color w:val="000000"/>
          <w:sz w:val="24"/>
          <w:szCs w:val="24"/>
        </w:rPr>
        <w:t xml:space="preserve"> συνολικά φοιτητές/τριες που συμμετείχαν στη διαδικασία.</w:t>
      </w:r>
    </w:p>
    <w:p w14:paraId="2F349873" w14:textId="3615B634" w:rsidR="00594856" w:rsidRDefault="00594856" w:rsidP="00F73F8C">
      <w:pPr>
        <w:jc w:val="both"/>
        <w:rPr>
          <w:color w:val="000000"/>
          <w:sz w:val="24"/>
          <w:szCs w:val="24"/>
        </w:rPr>
      </w:pPr>
      <w:r w:rsidRPr="00F73F8C">
        <w:rPr>
          <w:b/>
          <w:bCs/>
          <w:color w:val="000000"/>
          <w:sz w:val="24"/>
          <w:szCs w:val="24"/>
        </w:rPr>
        <w:t>Σημειώνεται</w:t>
      </w:r>
      <w:r w:rsidRPr="00F73F8C">
        <w:rPr>
          <w:color w:val="000000"/>
          <w:sz w:val="24"/>
          <w:szCs w:val="24"/>
        </w:rPr>
        <w:t xml:space="preserve"> ότι οι φοιτητές/τριες έχουν </w:t>
      </w:r>
      <w:r w:rsidRPr="00F73F8C">
        <w:rPr>
          <w:b/>
          <w:bCs/>
          <w:color w:val="000000"/>
          <w:sz w:val="24"/>
          <w:szCs w:val="24"/>
        </w:rPr>
        <w:t>δικαίωμα ενστάσεων εντός πέντε (5)</w:t>
      </w:r>
      <w:r>
        <w:rPr>
          <w:b/>
          <w:bCs/>
          <w:color w:val="000000"/>
          <w:sz w:val="24"/>
          <w:szCs w:val="24"/>
        </w:rPr>
        <w:t xml:space="preserve"> </w:t>
      </w:r>
      <w:r w:rsidRPr="00F73F8C">
        <w:rPr>
          <w:b/>
          <w:bCs/>
          <w:color w:val="000000"/>
          <w:sz w:val="24"/>
          <w:szCs w:val="24"/>
        </w:rPr>
        <w:t>ημερών</w:t>
      </w:r>
      <w:r w:rsidRPr="00F73F8C">
        <w:rPr>
          <w:color w:val="000000"/>
          <w:sz w:val="24"/>
          <w:szCs w:val="24"/>
        </w:rPr>
        <w:t xml:space="preserve"> μετά την ανακοίνωση του πίνακα επιλεγέντων φοιτητών στον σχετικό ιστότοπο τουΠανεπιστημίου και στην ιστοσελίδα του Τμήματος Φιλολογίας. </w:t>
      </w:r>
      <w:r w:rsidRPr="00F73F8C">
        <w:rPr>
          <w:b/>
          <w:bCs/>
          <w:color w:val="000000"/>
          <w:sz w:val="24"/>
          <w:szCs w:val="24"/>
        </w:rPr>
        <w:t>Οι ενστάσεις θα κατατίθενται στην Γραμματεία του Τμήματος Φιλολογίας</w:t>
      </w:r>
      <w:r w:rsidRPr="00F73F8C">
        <w:rPr>
          <w:color w:val="000000"/>
          <w:sz w:val="24"/>
          <w:szCs w:val="24"/>
        </w:rPr>
        <w:t xml:space="preserve"> και αφού εξετασθούν από την </w:t>
      </w:r>
      <w:r w:rsidRPr="00F73F8C">
        <w:rPr>
          <w:b/>
          <w:bCs/>
          <w:color w:val="000000"/>
          <w:sz w:val="24"/>
          <w:szCs w:val="24"/>
        </w:rPr>
        <w:t>Επιτροπή Ενστάσεων του Τμήματος</w:t>
      </w:r>
      <w:r w:rsidRPr="00F73F8C">
        <w:rPr>
          <w:color w:val="000000"/>
          <w:sz w:val="24"/>
          <w:szCs w:val="24"/>
        </w:rPr>
        <w:t>, η Γενική Συνέλευση του Τμήματος θα επικυρώσει τα αποτελέσματα επιλογής.</w:t>
      </w:r>
    </w:p>
    <w:tbl>
      <w:tblPr>
        <w:tblStyle w:val="TableGrid"/>
        <w:tblpPr w:leftFromText="180" w:rightFromText="180" w:vertAnchor="text" w:horzAnchor="margin" w:tblpXSpec="right" w:tblpY="640"/>
        <w:tblW w:w="8085" w:type="dxa"/>
        <w:tblLayout w:type="fixed"/>
        <w:tblLook w:val="04A0" w:firstRow="1" w:lastRow="0" w:firstColumn="1" w:lastColumn="0" w:noHBand="0" w:noVBand="1"/>
      </w:tblPr>
      <w:tblGrid>
        <w:gridCol w:w="1278"/>
        <w:gridCol w:w="2166"/>
        <w:gridCol w:w="4641"/>
      </w:tblGrid>
      <w:tr w:rsidR="00594856" w14:paraId="0D3B0529" w14:textId="77777777" w:rsidTr="00594856">
        <w:tc>
          <w:tcPr>
            <w:tcW w:w="1278" w:type="dxa"/>
          </w:tcPr>
          <w:p w14:paraId="235E14A4" w14:textId="77777777" w:rsidR="00594856" w:rsidRPr="00594856" w:rsidRDefault="00594856" w:rsidP="00594856">
            <w:pPr>
              <w:jc w:val="center"/>
              <w:rPr>
                <w:b/>
                <w:bCs/>
                <w:sz w:val="24"/>
                <w:szCs w:val="24"/>
              </w:rPr>
            </w:pPr>
            <w:r w:rsidRPr="00594856">
              <w:rPr>
                <w:b/>
                <w:bCs/>
                <w:sz w:val="24"/>
                <w:szCs w:val="24"/>
              </w:rPr>
              <w:t>Α.Α.</w:t>
            </w:r>
          </w:p>
        </w:tc>
        <w:tc>
          <w:tcPr>
            <w:tcW w:w="2166" w:type="dxa"/>
          </w:tcPr>
          <w:p w14:paraId="6B4AA0C8" w14:textId="77777777" w:rsidR="00594856" w:rsidRPr="00594856" w:rsidRDefault="00594856" w:rsidP="00594856">
            <w:pPr>
              <w:jc w:val="center"/>
              <w:rPr>
                <w:b/>
                <w:bCs/>
                <w:sz w:val="24"/>
                <w:szCs w:val="24"/>
              </w:rPr>
            </w:pPr>
            <w:r w:rsidRPr="00594856">
              <w:rPr>
                <w:b/>
                <w:bCs/>
                <w:sz w:val="24"/>
                <w:szCs w:val="24"/>
              </w:rPr>
              <w:t>Α.Μ.</w:t>
            </w:r>
          </w:p>
        </w:tc>
        <w:tc>
          <w:tcPr>
            <w:tcW w:w="4641" w:type="dxa"/>
          </w:tcPr>
          <w:p w14:paraId="29070441" w14:textId="77777777" w:rsidR="00594856" w:rsidRPr="00594856" w:rsidRDefault="00594856" w:rsidP="00594856">
            <w:pPr>
              <w:jc w:val="center"/>
              <w:rPr>
                <w:b/>
                <w:bCs/>
                <w:sz w:val="24"/>
                <w:szCs w:val="24"/>
              </w:rPr>
            </w:pPr>
            <w:r w:rsidRPr="00594856">
              <w:rPr>
                <w:b/>
                <w:bCs/>
                <w:sz w:val="24"/>
                <w:szCs w:val="24"/>
              </w:rPr>
              <w:t>ΦΟΡΕΑΣ ΥΛΟΠΟΙΗΣΗΣ</w:t>
            </w:r>
          </w:p>
        </w:tc>
      </w:tr>
      <w:tr w:rsidR="00594856" w14:paraId="0ADDA969" w14:textId="77777777" w:rsidTr="00594856">
        <w:tc>
          <w:tcPr>
            <w:tcW w:w="1278" w:type="dxa"/>
          </w:tcPr>
          <w:p w14:paraId="2C41BDAD" w14:textId="77777777" w:rsidR="00594856" w:rsidRPr="00826046" w:rsidRDefault="00594856" w:rsidP="00594856">
            <w:pPr>
              <w:pStyle w:val="ListParagraph"/>
              <w:numPr>
                <w:ilvl w:val="0"/>
                <w:numId w:val="1"/>
              </w:numPr>
              <w:jc w:val="center"/>
              <w:rPr>
                <w:sz w:val="24"/>
                <w:szCs w:val="24"/>
              </w:rPr>
            </w:pPr>
          </w:p>
        </w:tc>
        <w:tc>
          <w:tcPr>
            <w:tcW w:w="2166" w:type="dxa"/>
          </w:tcPr>
          <w:p w14:paraId="71167022" w14:textId="77777777" w:rsidR="00594856" w:rsidRPr="0033452C" w:rsidRDefault="00594856" w:rsidP="00594856">
            <w:pPr>
              <w:jc w:val="center"/>
              <w:rPr>
                <w:lang w:val="en-US"/>
              </w:rPr>
            </w:pPr>
            <w:r w:rsidRPr="0033452C">
              <w:t>1055319</w:t>
            </w:r>
          </w:p>
        </w:tc>
        <w:tc>
          <w:tcPr>
            <w:tcW w:w="4641" w:type="dxa"/>
          </w:tcPr>
          <w:p w14:paraId="04D8C3D6" w14:textId="77777777" w:rsidR="00594856" w:rsidRPr="0033452C" w:rsidRDefault="00594856" w:rsidP="00594856">
            <w:pPr>
              <w:jc w:val="center"/>
              <w:rPr>
                <w:lang w:val="en-US"/>
              </w:rPr>
            </w:pPr>
            <w:r>
              <w:rPr>
                <w:lang w:val="en-US"/>
              </w:rPr>
              <w:t>ΠΕΙΡΑΜΑΤΙΚΟ ΓΥΜΝΑΣΙΟ ΠΑΤΡΩΝ</w:t>
            </w:r>
          </w:p>
        </w:tc>
      </w:tr>
      <w:tr w:rsidR="00594856" w14:paraId="1AB2514F" w14:textId="77777777" w:rsidTr="00594856">
        <w:tc>
          <w:tcPr>
            <w:tcW w:w="1278" w:type="dxa"/>
          </w:tcPr>
          <w:p w14:paraId="74B8CB40" w14:textId="77777777" w:rsidR="00594856" w:rsidRPr="00826046" w:rsidRDefault="00594856" w:rsidP="00594856">
            <w:pPr>
              <w:pStyle w:val="ListParagraph"/>
              <w:numPr>
                <w:ilvl w:val="0"/>
                <w:numId w:val="1"/>
              </w:numPr>
              <w:jc w:val="center"/>
              <w:rPr>
                <w:sz w:val="24"/>
                <w:szCs w:val="24"/>
              </w:rPr>
            </w:pPr>
          </w:p>
        </w:tc>
        <w:tc>
          <w:tcPr>
            <w:tcW w:w="2166" w:type="dxa"/>
          </w:tcPr>
          <w:p w14:paraId="705A5999" w14:textId="77777777" w:rsidR="00594856" w:rsidRPr="0033452C" w:rsidRDefault="00594856" w:rsidP="00594856">
            <w:pPr>
              <w:jc w:val="center"/>
              <w:rPr>
                <w:lang w:val="en-US"/>
              </w:rPr>
            </w:pPr>
            <w:r w:rsidRPr="0033452C">
              <w:t>1057985</w:t>
            </w:r>
          </w:p>
        </w:tc>
        <w:tc>
          <w:tcPr>
            <w:tcW w:w="4641" w:type="dxa"/>
          </w:tcPr>
          <w:p w14:paraId="552C2C74" w14:textId="77777777" w:rsidR="00594856" w:rsidRPr="0033452C" w:rsidRDefault="00594856" w:rsidP="00594856">
            <w:pPr>
              <w:jc w:val="center"/>
              <w:rPr>
                <w:lang w:val="en-US"/>
              </w:rPr>
            </w:pPr>
            <w:r>
              <w:rPr>
                <w:lang w:val="en-US"/>
              </w:rPr>
              <w:t>ΠΕΙΡΑΜΑΤΙΚΟ ΓΥΜΝΑΣΙΟ ΠΠ</w:t>
            </w:r>
          </w:p>
        </w:tc>
      </w:tr>
      <w:tr w:rsidR="00594856" w14:paraId="65965A56" w14:textId="77777777" w:rsidTr="00594856">
        <w:tc>
          <w:tcPr>
            <w:tcW w:w="1278" w:type="dxa"/>
          </w:tcPr>
          <w:p w14:paraId="45E5FE25" w14:textId="77777777" w:rsidR="00594856" w:rsidRPr="00826046" w:rsidRDefault="00594856" w:rsidP="00594856">
            <w:pPr>
              <w:pStyle w:val="ListParagraph"/>
              <w:numPr>
                <w:ilvl w:val="0"/>
                <w:numId w:val="1"/>
              </w:numPr>
              <w:jc w:val="center"/>
              <w:rPr>
                <w:sz w:val="24"/>
                <w:szCs w:val="24"/>
              </w:rPr>
            </w:pPr>
          </w:p>
        </w:tc>
        <w:tc>
          <w:tcPr>
            <w:tcW w:w="2166" w:type="dxa"/>
          </w:tcPr>
          <w:p w14:paraId="23539EFF" w14:textId="77777777" w:rsidR="00594856" w:rsidRPr="0033452C" w:rsidRDefault="00594856" w:rsidP="00594856">
            <w:pPr>
              <w:jc w:val="center"/>
            </w:pPr>
            <w:r w:rsidRPr="0033452C">
              <w:t>1055352</w:t>
            </w:r>
          </w:p>
        </w:tc>
        <w:tc>
          <w:tcPr>
            <w:tcW w:w="4641" w:type="dxa"/>
          </w:tcPr>
          <w:p w14:paraId="5A075009" w14:textId="4009D85D" w:rsidR="00594856" w:rsidRPr="00594856" w:rsidRDefault="00594856" w:rsidP="00594856">
            <w:pPr>
              <w:jc w:val="center"/>
            </w:pPr>
            <w:r>
              <w:rPr>
                <w:lang w:val="en-US"/>
              </w:rPr>
              <w:t>ΠΕΛΟΠΟΝΝΗΣΟΣ</w:t>
            </w:r>
            <w:r>
              <w:t xml:space="preserve"> ΕΚΔΟΤΙΚΗ</w:t>
            </w:r>
          </w:p>
        </w:tc>
      </w:tr>
      <w:tr w:rsidR="00594856" w14:paraId="1D4628F3" w14:textId="77777777" w:rsidTr="00594856">
        <w:tc>
          <w:tcPr>
            <w:tcW w:w="1278" w:type="dxa"/>
          </w:tcPr>
          <w:p w14:paraId="541472C0" w14:textId="77777777" w:rsidR="00594856" w:rsidRPr="00826046" w:rsidRDefault="00594856" w:rsidP="00594856">
            <w:pPr>
              <w:pStyle w:val="ListParagraph"/>
              <w:numPr>
                <w:ilvl w:val="0"/>
                <w:numId w:val="1"/>
              </w:numPr>
              <w:jc w:val="center"/>
              <w:rPr>
                <w:sz w:val="24"/>
                <w:szCs w:val="24"/>
              </w:rPr>
            </w:pPr>
          </w:p>
        </w:tc>
        <w:tc>
          <w:tcPr>
            <w:tcW w:w="2166" w:type="dxa"/>
          </w:tcPr>
          <w:p w14:paraId="2F8323F7" w14:textId="77777777" w:rsidR="00594856" w:rsidRPr="0033452C" w:rsidRDefault="00594856" w:rsidP="00594856">
            <w:pPr>
              <w:jc w:val="center"/>
              <w:rPr>
                <w:lang w:val="en-US"/>
              </w:rPr>
            </w:pPr>
            <w:r w:rsidRPr="0033452C">
              <w:t>1055365</w:t>
            </w:r>
          </w:p>
        </w:tc>
        <w:tc>
          <w:tcPr>
            <w:tcW w:w="4641" w:type="dxa"/>
          </w:tcPr>
          <w:p w14:paraId="55078A01" w14:textId="2B654333" w:rsidR="00594856" w:rsidRPr="00594856" w:rsidRDefault="00594856" w:rsidP="00594856">
            <w:pPr>
              <w:jc w:val="center"/>
            </w:pPr>
            <w:r>
              <w:rPr>
                <w:lang w:val="en-US"/>
              </w:rPr>
              <w:t>ΠΕΛΟΠΟΝΝΗΣΟΣ</w:t>
            </w:r>
            <w:r>
              <w:t xml:space="preserve"> ΕΚΔΟΤΙΚΗ</w:t>
            </w:r>
          </w:p>
        </w:tc>
      </w:tr>
      <w:tr w:rsidR="00594856" w14:paraId="5364DE5C" w14:textId="77777777" w:rsidTr="00594856">
        <w:tc>
          <w:tcPr>
            <w:tcW w:w="1278" w:type="dxa"/>
          </w:tcPr>
          <w:p w14:paraId="279DAAED" w14:textId="77777777" w:rsidR="00594856" w:rsidRPr="00826046" w:rsidRDefault="00594856" w:rsidP="00594856">
            <w:pPr>
              <w:pStyle w:val="ListParagraph"/>
              <w:numPr>
                <w:ilvl w:val="0"/>
                <w:numId w:val="1"/>
              </w:numPr>
              <w:jc w:val="center"/>
              <w:rPr>
                <w:sz w:val="24"/>
                <w:szCs w:val="24"/>
              </w:rPr>
            </w:pPr>
          </w:p>
        </w:tc>
        <w:tc>
          <w:tcPr>
            <w:tcW w:w="2166" w:type="dxa"/>
          </w:tcPr>
          <w:p w14:paraId="66B305DC" w14:textId="77777777" w:rsidR="00594856" w:rsidRPr="0033452C" w:rsidRDefault="00594856" w:rsidP="00594856">
            <w:pPr>
              <w:jc w:val="center"/>
            </w:pPr>
            <w:r>
              <w:t>1055329</w:t>
            </w:r>
          </w:p>
        </w:tc>
        <w:tc>
          <w:tcPr>
            <w:tcW w:w="4641" w:type="dxa"/>
          </w:tcPr>
          <w:p w14:paraId="7CF4B8DD" w14:textId="10E89CA4" w:rsidR="00594856" w:rsidRPr="00594856" w:rsidRDefault="00594856" w:rsidP="00594856">
            <w:pPr>
              <w:jc w:val="center"/>
            </w:pPr>
            <w:r>
              <w:rPr>
                <w:lang w:val="en-US"/>
              </w:rPr>
              <w:t>ΔΗ</w:t>
            </w:r>
            <w:r>
              <w:t>.</w:t>
            </w:r>
            <w:r>
              <w:rPr>
                <w:lang w:val="en-US"/>
              </w:rPr>
              <w:t>ΠΕ</w:t>
            </w:r>
            <w:r>
              <w:t>.</w:t>
            </w:r>
            <w:r>
              <w:rPr>
                <w:lang w:val="en-US"/>
              </w:rPr>
              <w:t>ΘΕ</w:t>
            </w:r>
            <w:r>
              <w:t>.</w:t>
            </w:r>
          </w:p>
        </w:tc>
      </w:tr>
      <w:tr w:rsidR="00594856" w14:paraId="480B4136" w14:textId="77777777" w:rsidTr="00594856">
        <w:tc>
          <w:tcPr>
            <w:tcW w:w="1278" w:type="dxa"/>
          </w:tcPr>
          <w:p w14:paraId="5FB354CC" w14:textId="77777777" w:rsidR="00594856" w:rsidRPr="00826046" w:rsidRDefault="00594856" w:rsidP="00594856">
            <w:pPr>
              <w:pStyle w:val="ListParagraph"/>
              <w:numPr>
                <w:ilvl w:val="0"/>
                <w:numId w:val="1"/>
              </w:numPr>
              <w:jc w:val="center"/>
              <w:rPr>
                <w:sz w:val="24"/>
                <w:szCs w:val="24"/>
              </w:rPr>
            </w:pPr>
          </w:p>
        </w:tc>
        <w:tc>
          <w:tcPr>
            <w:tcW w:w="2166" w:type="dxa"/>
          </w:tcPr>
          <w:p w14:paraId="7DC90D18" w14:textId="77777777" w:rsidR="00594856" w:rsidRPr="0033452C" w:rsidRDefault="00594856" w:rsidP="00594856">
            <w:pPr>
              <w:jc w:val="center"/>
              <w:rPr>
                <w:lang w:val="en-US"/>
              </w:rPr>
            </w:pPr>
            <w:r w:rsidRPr="0033452C">
              <w:rPr>
                <w:lang w:val="en-US"/>
              </w:rPr>
              <w:t>10</w:t>
            </w:r>
            <w:r w:rsidRPr="0033452C">
              <w:t>56519</w:t>
            </w:r>
          </w:p>
        </w:tc>
        <w:tc>
          <w:tcPr>
            <w:tcW w:w="4641" w:type="dxa"/>
          </w:tcPr>
          <w:p w14:paraId="25083CA5" w14:textId="7D8597BC" w:rsidR="00594856" w:rsidRPr="00594856" w:rsidRDefault="00594856" w:rsidP="00594856">
            <w:pPr>
              <w:jc w:val="center"/>
            </w:pPr>
            <w:r>
              <w:rPr>
                <w:lang w:val="en-US"/>
              </w:rPr>
              <w:t>ΔΗΜΟΤΙΚΗ ΒΙΒΛΙΟΘΗΚΗ</w:t>
            </w:r>
            <w:r>
              <w:t xml:space="preserve"> ΠΑΤΡΩΝ</w:t>
            </w:r>
          </w:p>
        </w:tc>
      </w:tr>
      <w:tr w:rsidR="00594856" w14:paraId="11D29A4D" w14:textId="77777777" w:rsidTr="00594856">
        <w:tc>
          <w:tcPr>
            <w:tcW w:w="1278" w:type="dxa"/>
          </w:tcPr>
          <w:p w14:paraId="72D18217" w14:textId="77777777" w:rsidR="00594856" w:rsidRPr="00826046" w:rsidRDefault="00594856" w:rsidP="00594856">
            <w:pPr>
              <w:pStyle w:val="ListParagraph"/>
              <w:numPr>
                <w:ilvl w:val="0"/>
                <w:numId w:val="1"/>
              </w:numPr>
              <w:jc w:val="center"/>
              <w:rPr>
                <w:sz w:val="24"/>
                <w:szCs w:val="24"/>
              </w:rPr>
            </w:pPr>
          </w:p>
        </w:tc>
        <w:tc>
          <w:tcPr>
            <w:tcW w:w="2166" w:type="dxa"/>
          </w:tcPr>
          <w:p w14:paraId="6A78A583" w14:textId="77777777" w:rsidR="00594856" w:rsidRPr="0033452C" w:rsidRDefault="00594856" w:rsidP="00594856">
            <w:pPr>
              <w:jc w:val="center"/>
              <w:rPr>
                <w:lang w:val="en-US"/>
              </w:rPr>
            </w:pPr>
            <w:r w:rsidRPr="0033452C">
              <w:rPr>
                <w:lang w:val="en-US"/>
              </w:rPr>
              <w:t>1</w:t>
            </w:r>
            <w:r w:rsidRPr="0033452C">
              <w:t>056402</w:t>
            </w:r>
          </w:p>
        </w:tc>
        <w:tc>
          <w:tcPr>
            <w:tcW w:w="4641" w:type="dxa"/>
          </w:tcPr>
          <w:p w14:paraId="317287DB" w14:textId="77777777" w:rsidR="00594856" w:rsidRPr="0033452C" w:rsidRDefault="00594856" w:rsidP="00594856">
            <w:pPr>
              <w:jc w:val="center"/>
              <w:rPr>
                <w:lang w:val="en-US"/>
              </w:rPr>
            </w:pPr>
            <w:r>
              <w:rPr>
                <w:lang w:val="en-US"/>
              </w:rPr>
              <w:t>ΠΕΙΡΑΜΑΤΙΚΟ ΛΥΚΕΙΟ ΠΠ</w:t>
            </w:r>
          </w:p>
        </w:tc>
      </w:tr>
      <w:tr w:rsidR="00594856" w14:paraId="4EE2C6AC" w14:textId="77777777" w:rsidTr="00594856">
        <w:tc>
          <w:tcPr>
            <w:tcW w:w="1278" w:type="dxa"/>
          </w:tcPr>
          <w:p w14:paraId="57764939" w14:textId="77777777" w:rsidR="00594856" w:rsidRPr="00826046" w:rsidRDefault="00594856" w:rsidP="00594856">
            <w:pPr>
              <w:pStyle w:val="ListParagraph"/>
              <w:numPr>
                <w:ilvl w:val="0"/>
                <w:numId w:val="1"/>
              </w:numPr>
              <w:jc w:val="center"/>
              <w:rPr>
                <w:sz w:val="24"/>
                <w:szCs w:val="24"/>
              </w:rPr>
            </w:pPr>
          </w:p>
        </w:tc>
        <w:tc>
          <w:tcPr>
            <w:tcW w:w="2166" w:type="dxa"/>
          </w:tcPr>
          <w:p w14:paraId="6FE3F3F5" w14:textId="77777777" w:rsidR="00594856" w:rsidRPr="0033452C" w:rsidRDefault="00594856" w:rsidP="00594856">
            <w:pPr>
              <w:jc w:val="center"/>
              <w:rPr>
                <w:lang w:val="en-US"/>
              </w:rPr>
            </w:pPr>
            <w:r w:rsidRPr="0033452C">
              <w:rPr>
                <w:lang w:val="en-US"/>
              </w:rPr>
              <w:t>10</w:t>
            </w:r>
            <w:r w:rsidRPr="0033452C">
              <w:t>55333</w:t>
            </w:r>
          </w:p>
        </w:tc>
        <w:tc>
          <w:tcPr>
            <w:tcW w:w="4641" w:type="dxa"/>
          </w:tcPr>
          <w:p w14:paraId="1712FF8F" w14:textId="77777777" w:rsidR="00594856" w:rsidRPr="0033452C" w:rsidRDefault="00594856" w:rsidP="00594856">
            <w:pPr>
              <w:jc w:val="center"/>
              <w:rPr>
                <w:lang w:val="en-US"/>
              </w:rPr>
            </w:pPr>
            <w:r>
              <w:rPr>
                <w:lang w:val="en-US"/>
              </w:rPr>
              <w:t>ΔΗΜΟΤΙΚΗ ΒΙΒΛΙΟΘΗΚΗ</w:t>
            </w:r>
          </w:p>
        </w:tc>
      </w:tr>
      <w:tr w:rsidR="00594856" w14:paraId="077AA3A1" w14:textId="77777777" w:rsidTr="00594856">
        <w:tc>
          <w:tcPr>
            <w:tcW w:w="1278" w:type="dxa"/>
          </w:tcPr>
          <w:p w14:paraId="6CEC9763" w14:textId="77777777" w:rsidR="00594856" w:rsidRPr="00826046" w:rsidRDefault="00594856" w:rsidP="00594856">
            <w:pPr>
              <w:pStyle w:val="ListParagraph"/>
              <w:numPr>
                <w:ilvl w:val="0"/>
                <w:numId w:val="1"/>
              </w:numPr>
              <w:jc w:val="center"/>
              <w:rPr>
                <w:sz w:val="24"/>
                <w:szCs w:val="24"/>
              </w:rPr>
            </w:pPr>
          </w:p>
        </w:tc>
        <w:tc>
          <w:tcPr>
            <w:tcW w:w="2166" w:type="dxa"/>
          </w:tcPr>
          <w:p w14:paraId="4B78A82D" w14:textId="77777777" w:rsidR="00594856" w:rsidRPr="0033452C" w:rsidRDefault="00594856" w:rsidP="00594856">
            <w:pPr>
              <w:jc w:val="center"/>
              <w:rPr>
                <w:lang w:val="en-US"/>
              </w:rPr>
            </w:pPr>
            <w:r w:rsidRPr="0033452C">
              <w:rPr>
                <w:lang w:val="en-US"/>
              </w:rPr>
              <w:t>10</w:t>
            </w:r>
            <w:r w:rsidRPr="0033452C">
              <w:t>55324</w:t>
            </w:r>
          </w:p>
        </w:tc>
        <w:tc>
          <w:tcPr>
            <w:tcW w:w="4641" w:type="dxa"/>
          </w:tcPr>
          <w:p w14:paraId="6ED89FE2" w14:textId="77777777" w:rsidR="00594856" w:rsidRPr="0033452C" w:rsidRDefault="00594856" w:rsidP="00594856">
            <w:pPr>
              <w:jc w:val="center"/>
              <w:rPr>
                <w:lang w:val="en-US"/>
              </w:rPr>
            </w:pPr>
            <w:r>
              <w:rPr>
                <w:lang w:val="en-US"/>
              </w:rPr>
              <w:t>ΒΙΒΛΙΟΠΩΛΕΙΟ “ΒΙΒΛΙΟΔΙΦΗΣ”</w:t>
            </w:r>
          </w:p>
        </w:tc>
      </w:tr>
      <w:tr w:rsidR="00594856" w14:paraId="072B164D" w14:textId="77777777" w:rsidTr="00594856">
        <w:tc>
          <w:tcPr>
            <w:tcW w:w="1278" w:type="dxa"/>
          </w:tcPr>
          <w:p w14:paraId="06E41B27" w14:textId="77777777" w:rsidR="00594856" w:rsidRPr="00826046" w:rsidRDefault="00594856" w:rsidP="00594856">
            <w:pPr>
              <w:pStyle w:val="ListParagraph"/>
              <w:numPr>
                <w:ilvl w:val="0"/>
                <w:numId w:val="1"/>
              </w:numPr>
              <w:jc w:val="center"/>
              <w:rPr>
                <w:sz w:val="24"/>
                <w:szCs w:val="24"/>
              </w:rPr>
            </w:pPr>
          </w:p>
        </w:tc>
        <w:tc>
          <w:tcPr>
            <w:tcW w:w="2166" w:type="dxa"/>
          </w:tcPr>
          <w:p w14:paraId="77F25B77" w14:textId="77777777" w:rsidR="00594856" w:rsidRPr="0033452C" w:rsidRDefault="00594856" w:rsidP="00594856">
            <w:pPr>
              <w:jc w:val="center"/>
              <w:rPr>
                <w:lang w:val="en-US"/>
              </w:rPr>
            </w:pPr>
            <w:r w:rsidRPr="0033452C">
              <w:t>1055268</w:t>
            </w:r>
          </w:p>
        </w:tc>
        <w:tc>
          <w:tcPr>
            <w:tcW w:w="4641" w:type="dxa"/>
          </w:tcPr>
          <w:p w14:paraId="27ABDC31" w14:textId="77777777" w:rsidR="00594856" w:rsidRPr="0033452C" w:rsidRDefault="00594856" w:rsidP="00594856">
            <w:pPr>
              <w:jc w:val="center"/>
              <w:rPr>
                <w:lang w:val="en-US"/>
              </w:rPr>
            </w:pPr>
            <w:r>
              <w:rPr>
                <w:lang w:val="en-US"/>
              </w:rPr>
              <w:t>ΔΗΜΟΤΙΚΗ ΒΙΒΛΙΟΘΗΚΗ ΔΗΜΟΥ ΑΛΜΥΡΟΥ</w:t>
            </w:r>
          </w:p>
        </w:tc>
      </w:tr>
      <w:tr w:rsidR="00594856" w14:paraId="30620B6E" w14:textId="77777777" w:rsidTr="00594856">
        <w:tc>
          <w:tcPr>
            <w:tcW w:w="1278" w:type="dxa"/>
          </w:tcPr>
          <w:p w14:paraId="1B033AED" w14:textId="77777777" w:rsidR="00594856" w:rsidRPr="00826046" w:rsidRDefault="00594856" w:rsidP="00594856">
            <w:pPr>
              <w:pStyle w:val="ListParagraph"/>
              <w:numPr>
                <w:ilvl w:val="0"/>
                <w:numId w:val="1"/>
              </w:numPr>
              <w:jc w:val="center"/>
              <w:rPr>
                <w:sz w:val="24"/>
                <w:szCs w:val="24"/>
              </w:rPr>
            </w:pPr>
          </w:p>
        </w:tc>
        <w:tc>
          <w:tcPr>
            <w:tcW w:w="2166" w:type="dxa"/>
          </w:tcPr>
          <w:p w14:paraId="65F85D5A" w14:textId="77777777" w:rsidR="00594856" w:rsidRPr="0033452C" w:rsidRDefault="00594856" w:rsidP="00594856">
            <w:pPr>
              <w:jc w:val="center"/>
              <w:rPr>
                <w:lang w:val="en-US"/>
              </w:rPr>
            </w:pPr>
            <w:r w:rsidRPr="0033452C">
              <w:t>1057981</w:t>
            </w:r>
          </w:p>
        </w:tc>
        <w:tc>
          <w:tcPr>
            <w:tcW w:w="4641" w:type="dxa"/>
          </w:tcPr>
          <w:p w14:paraId="04223BF0" w14:textId="77777777" w:rsidR="00594856" w:rsidRPr="0033452C" w:rsidRDefault="00594856" w:rsidP="00594856">
            <w:pPr>
              <w:jc w:val="center"/>
              <w:rPr>
                <w:lang w:val="en-US"/>
              </w:rPr>
            </w:pPr>
            <w:r>
              <w:rPr>
                <w:lang w:val="en-US"/>
              </w:rPr>
              <w:t>ΠΕΙΡΑΜΑΤΙΚΟ ΓΥΜΝΑΣΙΟ ΠΠ</w:t>
            </w:r>
          </w:p>
        </w:tc>
      </w:tr>
      <w:tr w:rsidR="00594856" w14:paraId="279ED061" w14:textId="77777777" w:rsidTr="00594856">
        <w:tc>
          <w:tcPr>
            <w:tcW w:w="1278" w:type="dxa"/>
          </w:tcPr>
          <w:p w14:paraId="3C5D3901" w14:textId="77777777" w:rsidR="00594856" w:rsidRPr="00826046" w:rsidRDefault="00594856" w:rsidP="00594856">
            <w:pPr>
              <w:pStyle w:val="ListParagraph"/>
              <w:numPr>
                <w:ilvl w:val="0"/>
                <w:numId w:val="1"/>
              </w:numPr>
              <w:jc w:val="center"/>
              <w:rPr>
                <w:sz w:val="24"/>
                <w:szCs w:val="24"/>
              </w:rPr>
            </w:pPr>
          </w:p>
        </w:tc>
        <w:tc>
          <w:tcPr>
            <w:tcW w:w="2166" w:type="dxa"/>
          </w:tcPr>
          <w:p w14:paraId="5F609E1F" w14:textId="77777777" w:rsidR="00594856" w:rsidRPr="0033452C" w:rsidRDefault="00594856" w:rsidP="00594856">
            <w:pPr>
              <w:jc w:val="center"/>
              <w:rPr>
                <w:lang w:val="en-US"/>
              </w:rPr>
            </w:pPr>
            <w:r w:rsidRPr="0033452C">
              <w:t>1055286</w:t>
            </w:r>
          </w:p>
        </w:tc>
        <w:tc>
          <w:tcPr>
            <w:tcW w:w="4641" w:type="dxa"/>
          </w:tcPr>
          <w:p w14:paraId="189F0566" w14:textId="77777777" w:rsidR="00594856" w:rsidRPr="0033452C" w:rsidRDefault="00594856" w:rsidP="00594856">
            <w:pPr>
              <w:jc w:val="center"/>
              <w:rPr>
                <w:lang w:val="en-US"/>
              </w:rPr>
            </w:pPr>
            <w:r>
              <w:rPr>
                <w:lang w:val="en-US"/>
              </w:rPr>
              <w:t>ΚΟΙΝΩΦΕΛΗΣ ΕΠΙΧΕΙΡΗΣΗ ΔΗΜΟΥ ΜΑΡΑΘΩΝΑ</w:t>
            </w:r>
          </w:p>
        </w:tc>
      </w:tr>
      <w:tr w:rsidR="00594856" w14:paraId="0E8BCAC1" w14:textId="77777777" w:rsidTr="00594856">
        <w:tc>
          <w:tcPr>
            <w:tcW w:w="1278" w:type="dxa"/>
          </w:tcPr>
          <w:p w14:paraId="12ACE72B" w14:textId="77777777" w:rsidR="00594856" w:rsidRPr="00826046" w:rsidRDefault="00594856" w:rsidP="00594856">
            <w:pPr>
              <w:pStyle w:val="ListParagraph"/>
              <w:numPr>
                <w:ilvl w:val="0"/>
                <w:numId w:val="1"/>
              </w:numPr>
              <w:jc w:val="center"/>
              <w:rPr>
                <w:sz w:val="24"/>
                <w:szCs w:val="24"/>
              </w:rPr>
            </w:pPr>
          </w:p>
        </w:tc>
        <w:tc>
          <w:tcPr>
            <w:tcW w:w="2166" w:type="dxa"/>
          </w:tcPr>
          <w:p w14:paraId="0E2D0C81" w14:textId="77777777" w:rsidR="00594856" w:rsidRPr="0033452C" w:rsidRDefault="00594856" w:rsidP="00594856">
            <w:pPr>
              <w:jc w:val="center"/>
              <w:rPr>
                <w:lang w:val="en-US"/>
              </w:rPr>
            </w:pPr>
            <w:r w:rsidRPr="0033452C">
              <w:rPr>
                <w:lang w:val="en-US"/>
              </w:rPr>
              <w:t>104</w:t>
            </w:r>
            <w:r w:rsidRPr="0033452C">
              <w:t>9684</w:t>
            </w:r>
          </w:p>
        </w:tc>
        <w:tc>
          <w:tcPr>
            <w:tcW w:w="4641" w:type="dxa"/>
          </w:tcPr>
          <w:p w14:paraId="714566F5" w14:textId="77777777" w:rsidR="00594856" w:rsidRPr="0033452C" w:rsidRDefault="00594856" w:rsidP="00594856">
            <w:pPr>
              <w:jc w:val="center"/>
              <w:rPr>
                <w:lang w:val="en-US"/>
              </w:rPr>
            </w:pPr>
            <w:r>
              <w:rPr>
                <w:lang w:val="en-US"/>
              </w:rPr>
              <w:t>ΠΕΙΡΑΜΑΤΙΚΟ ΓΥΜΝΑΣΙΟ ΠΠ</w:t>
            </w:r>
          </w:p>
        </w:tc>
      </w:tr>
      <w:tr w:rsidR="00594856" w14:paraId="63B3338D" w14:textId="77777777" w:rsidTr="00594856">
        <w:tc>
          <w:tcPr>
            <w:tcW w:w="1278" w:type="dxa"/>
          </w:tcPr>
          <w:p w14:paraId="23EE0A6F" w14:textId="77777777" w:rsidR="00594856" w:rsidRPr="00826046" w:rsidRDefault="00594856" w:rsidP="00594856">
            <w:pPr>
              <w:pStyle w:val="ListParagraph"/>
              <w:numPr>
                <w:ilvl w:val="0"/>
                <w:numId w:val="1"/>
              </w:numPr>
              <w:jc w:val="center"/>
              <w:rPr>
                <w:sz w:val="24"/>
                <w:szCs w:val="24"/>
              </w:rPr>
            </w:pPr>
          </w:p>
        </w:tc>
        <w:tc>
          <w:tcPr>
            <w:tcW w:w="2166" w:type="dxa"/>
          </w:tcPr>
          <w:p w14:paraId="7E130043" w14:textId="77777777" w:rsidR="00594856" w:rsidRPr="0033452C" w:rsidRDefault="00594856" w:rsidP="00594856">
            <w:pPr>
              <w:jc w:val="center"/>
              <w:rPr>
                <w:lang w:val="en-US"/>
              </w:rPr>
            </w:pPr>
            <w:r w:rsidRPr="0033452C">
              <w:rPr>
                <w:bCs/>
              </w:rPr>
              <w:t>1055374</w:t>
            </w:r>
          </w:p>
        </w:tc>
        <w:tc>
          <w:tcPr>
            <w:tcW w:w="4641" w:type="dxa"/>
          </w:tcPr>
          <w:p w14:paraId="39FE1688" w14:textId="77777777" w:rsidR="00594856" w:rsidRPr="0033452C" w:rsidRDefault="00594856" w:rsidP="00594856">
            <w:pPr>
              <w:jc w:val="center"/>
              <w:rPr>
                <w:lang w:val="en-US"/>
              </w:rPr>
            </w:pPr>
            <w:r>
              <w:rPr>
                <w:lang w:val="en-US"/>
              </w:rPr>
              <w:t>ΑΡΣΑΚΕΙΟ</w:t>
            </w:r>
          </w:p>
        </w:tc>
      </w:tr>
      <w:tr w:rsidR="00594856" w14:paraId="595153F5" w14:textId="77777777" w:rsidTr="00594856">
        <w:tc>
          <w:tcPr>
            <w:tcW w:w="1278" w:type="dxa"/>
          </w:tcPr>
          <w:p w14:paraId="6CCD8163" w14:textId="77777777" w:rsidR="00594856" w:rsidRPr="00826046" w:rsidRDefault="00594856" w:rsidP="00594856">
            <w:pPr>
              <w:pStyle w:val="ListParagraph"/>
              <w:numPr>
                <w:ilvl w:val="0"/>
                <w:numId w:val="1"/>
              </w:numPr>
              <w:jc w:val="center"/>
              <w:rPr>
                <w:sz w:val="24"/>
                <w:szCs w:val="24"/>
              </w:rPr>
            </w:pPr>
          </w:p>
        </w:tc>
        <w:tc>
          <w:tcPr>
            <w:tcW w:w="2166" w:type="dxa"/>
          </w:tcPr>
          <w:p w14:paraId="22E992A6" w14:textId="77777777" w:rsidR="00594856" w:rsidRPr="0033452C" w:rsidRDefault="00594856" w:rsidP="00594856">
            <w:pPr>
              <w:jc w:val="center"/>
              <w:rPr>
                <w:lang w:val="en-US"/>
              </w:rPr>
            </w:pPr>
            <w:r w:rsidRPr="0033452C">
              <w:rPr>
                <w:bCs/>
              </w:rPr>
              <w:t>1055356</w:t>
            </w:r>
          </w:p>
        </w:tc>
        <w:tc>
          <w:tcPr>
            <w:tcW w:w="4641" w:type="dxa"/>
          </w:tcPr>
          <w:p w14:paraId="75ABC27E" w14:textId="77777777" w:rsidR="00594856" w:rsidRPr="0033452C" w:rsidRDefault="00594856" w:rsidP="00594856">
            <w:pPr>
              <w:jc w:val="center"/>
              <w:rPr>
                <w:lang w:val="en-US"/>
              </w:rPr>
            </w:pPr>
            <w:r>
              <w:rPr>
                <w:lang w:val="en-US"/>
              </w:rPr>
              <w:t>ΑΡΣΑΚΕΙΟ</w:t>
            </w:r>
          </w:p>
        </w:tc>
      </w:tr>
      <w:tr w:rsidR="00594856" w14:paraId="6EC7F764" w14:textId="77777777" w:rsidTr="00594856">
        <w:tc>
          <w:tcPr>
            <w:tcW w:w="1278" w:type="dxa"/>
          </w:tcPr>
          <w:p w14:paraId="200EC555" w14:textId="77777777" w:rsidR="00594856" w:rsidRPr="00826046" w:rsidRDefault="00594856" w:rsidP="00594856">
            <w:pPr>
              <w:pStyle w:val="ListParagraph"/>
              <w:numPr>
                <w:ilvl w:val="0"/>
                <w:numId w:val="1"/>
              </w:numPr>
              <w:jc w:val="center"/>
              <w:rPr>
                <w:sz w:val="24"/>
                <w:szCs w:val="24"/>
              </w:rPr>
            </w:pPr>
          </w:p>
        </w:tc>
        <w:tc>
          <w:tcPr>
            <w:tcW w:w="2166" w:type="dxa"/>
          </w:tcPr>
          <w:p w14:paraId="71B513DC" w14:textId="77777777" w:rsidR="00594856" w:rsidRPr="0033452C" w:rsidRDefault="00594856" w:rsidP="00594856">
            <w:pPr>
              <w:jc w:val="center"/>
              <w:rPr>
                <w:lang w:val="en-US"/>
              </w:rPr>
            </w:pPr>
            <w:r w:rsidRPr="0033452C">
              <w:rPr>
                <w:bCs/>
              </w:rPr>
              <w:t>1055303</w:t>
            </w:r>
          </w:p>
        </w:tc>
        <w:tc>
          <w:tcPr>
            <w:tcW w:w="4641" w:type="dxa"/>
          </w:tcPr>
          <w:p w14:paraId="4AC7D1C9" w14:textId="77777777" w:rsidR="00594856" w:rsidRPr="0033452C" w:rsidRDefault="00594856" w:rsidP="00594856">
            <w:pPr>
              <w:jc w:val="center"/>
              <w:rPr>
                <w:lang w:val="en-US"/>
              </w:rPr>
            </w:pPr>
            <w:r>
              <w:rPr>
                <w:lang w:val="en-US"/>
              </w:rPr>
              <w:t>ΠΕΙΡΑΜΑΤΙΚΟ ΛΥΚΕΙΟ ΠΠ</w:t>
            </w:r>
          </w:p>
        </w:tc>
      </w:tr>
      <w:tr w:rsidR="00594856" w14:paraId="578757CD" w14:textId="77777777" w:rsidTr="00594856">
        <w:tc>
          <w:tcPr>
            <w:tcW w:w="1278" w:type="dxa"/>
          </w:tcPr>
          <w:p w14:paraId="086A9C56" w14:textId="77777777" w:rsidR="00594856" w:rsidRPr="00826046" w:rsidRDefault="00594856" w:rsidP="00594856">
            <w:pPr>
              <w:pStyle w:val="ListParagraph"/>
              <w:numPr>
                <w:ilvl w:val="0"/>
                <w:numId w:val="1"/>
              </w:numPr>
              <w:jc w:val="center"/>
              <w:rPr>
                <w:sz w:val="24"/>
                <w:szCs w:val="24"/>
              </w:rPr>
            </w:pPr>
          </w:p>
        </w:tc>
        <w:tc>
          <w:tcPr>
            <w:tcW w:w="2166" w:type="dxa"/>
          </w:tcPr>
          <w:p w14:paraId="7CFC3D05" w14:textId="77777777" w:rsidR="00594856" w:rsidRPr="0033452C" w:rsidRDefault="00594856" w:rsidP="00594856">
            <w:pPr>
              <w:jc w:val="center"/>
              <w:rPr>
                <w:lang w:val="en-US"/>
              </w:rPr>
            </w:pPr>
            <w:r w:rsidRPr="0033452C">
              <w:rPr>
                <w:bCs/>
              </w:rPr>
              <w:t>1055269</w:t>
            </w:r>
          </w:p>
        </w:tc>
        <w:tc>
          <w:tcPr>
            <w:tcW w:w="4641" w:type="dxa"/>
          </w:tcPr>
          <w:p w14:paraId="73BDE857" w14:textId="0385D87F" w:rsidR="00594856" w:rsidRPr="0033452C" w:rsidRDefault="00594856" w:rsidP="00594856">
            <w:pPr>
              <w:jc w:val="center"/>
              <w:rPr>
                <w:lang w:val="en-US"/>
              </w:rPr>
            </w:pPr>
            <w:r>
              <w:rPr>
                <w:lang w:val="en-US"/>
              </w:rPr>
              <w:t>ΔΗ</w:t>
            </w:r>
            <w:r w:rsidR="000474D0">
              <w:rPr>
                <w:lang w:val="en-US"/>
              </w:rPr>
              <w:t>.</w:t>
            </w:r>
            <w:r>
              <w:rPr>
                <w:lang w:val="en-US"/>
              </w:rPr>
              <w:t>ΠΕ</w:t>
            </w:r>
            <w:r w:rsidR="000474D0">
              <w:rPr>
                <w:lang w:val="en-US"/>
              </w:rPr>
              <w:t>.</w:t>
            </w:r>
            <w:r>
              <w:rPr>
                <w:lang w:val="en-US"/>
              </w:rPr>
              <w:t>ΘΕ</w:t>
            </w:r>
            <w:r w:rsidR="000474D0">
              <w:rPr>
                <w:lang w:val="en-US"/>
              </w:rPr>
              <w:t>.</w:t>
            </w:r>
          </w:p>
        </w:tc>
      </w:tr>
      <w:tr w:rsidR="00594856" w14:paraId="26ADBF29" w14:textId="77777777" w:rsidTr="00594856">
        <w:tc>
          <w:tcPr>
            <w:tcW w:w="1278" w:type="dxa"/>
          </w:tcPr>
          <w:p w14:paraId="7E403999" w14:textId="77777777" w:rsidR="00594856" w:rsidRPr="00826046" w:rsidRDefault="00594856" w:rsidP="00594856">
            <w:pPr>
              <w:pStyle w:val="ListParagraph"/>
              <w:numPr>
                <w:ilvl w:val="0"/>
                <w:numId w:val="1"/>
              </w:numPr>
              <w:jc w:val="center"/>
              <w:rPr>
                <w:sz w:val="24"/>
                <w:szCs w:val="24"/>
              </w:rPr>
            </w:pPr>
          </w:p>
        </w:tc>
        <w:tc>
          <w:tcPr>
            <w:tcW w:w="2166" w:type="dxa"/>
          </w:tcPr>
          <w:p w14:paraId="00EE9287" w14:textId="77777777" w:rsidR="00594856" w:rsidRPr="0033452C" w:rsidRDefault="00594856" w:rsidP="00594856">
            <w:pPr>
              <w:jc w:val="center"/>
              <w:rPr>
                <w:lang w:val="en-US"/>
              </w:rPr>
            </w:pPr>
            <w:r w:rsidRPr="0033452C">
              <w:rPr>
                <w:bCs/>
              </w:rPr>
              <w:t>1055264</w:t>
            </w:r>
          </w:p>
        </w:tc>
        <w:tc>
          <w:tcPr>
            <w:tcW w:w="4641" w:type="dxa"/>
          </w:tcPr>
          <w:p w14:paraId="5B7806E7" w14:textId="77777777" w:rsidR="00594856" w:rsidRPr="0033452C" w:rsidRDefault="00594856" w:rsidP="00594856">
            <w:pPr>
              <w:jc w:val="center"/>
              <w:rPr>
                <w:lang w:val="en-US"/>
              </w:rPr>
            </w:pPr>
            <w:r>
              <w:rPr>
                <w:lang w:val="en-US"/>
              </w:rPr>
              <w:t>ΙΕΛ</w:t>
            </w:r>
            <w:bookmarkStart w:id="0" w:name="_GoBack"/>
            <w:bookmarkEnd w:id="0"/>
          </w:p>
        </w:tc>
      </w:tr>
      <w:tr w:rsidR="00594856" w14:paraId="1AA5B111" w14:textId="77777777" w:rsidTr="00594856">
        <w:tc>
          <w:tcPr>
            <w:tcW w:w="1278" w:type="dxa"/>
          </w:tcPr>
          <w:p w14:paraId="728B54C5" w14:textId="77777777" w:rsidR="00594856" w:rsidRPr="00826046" w:rsidRDefault="00594856" w:rsidP="00594856">
            <w:pPr>
              <w:pStyle w:val="ListParagraph"/>
              <w:numPr>
                <w:ilvl w:val="0"/>
                <w:numId w:val="1"/>
              </w:numPr>
              <w:jc w:val="center"/>
              <w:rPr>
                <w:sz w:val="24"/>
                <w:szCs w:val="24"/>
              </w:rPr>
            </w:pPr>
          </w:p>
        </w:tc>
        <w:tc>
          <w:tcPr>
            <w:tcW w:w="2166" w:type="dxa"/>
          </w:tcPr>
          <w:p w14:paraId="663FF157" w14:textId="77777777" w:rsidR="00594856" w:rsidRPr="0033452C" w:rsidRDefault="00594856" w:rsidP="00594856">
            <w:pPr>
              <w:jc w:val="center"/>
              <w:rPr>
                <w:bCs/>
              </w:rPr>
            </w:pPr>
            <w:r w:rsidRPr="0033452C">
              <w:rPr>
                <w:bCs/>
              </w:rPr>
              <w:t>1055299</w:t>
            </w:r>
          </w:p>
        </w:tc>
        <w:tc>
          <w:tcPr>
            <w:tcW w:w="4641" w:type="dxa"/>
          </w:tcPr>
          <w:p w14:paraId="3E1A8679" w14:textId="77777777" w:rsidR="00594856" w:rsidRPr="0033452C" w:rsidRDefault="00594856" w:rsidP="00594856">
            <w:pPr>
              <w:jc w:val="center"/>
              <w:rPr>
                <w:lang w:val="en-US"/>
              </w:rPr>
            </w:pPr>
            <w:r>
              <w:rPr>
                <w:lang w:val="en-US"/>
              </w:rPr>
              <w:t>ΠΕΙΡΑΜΑΤΙΚΟ ΓΥΜΝΑΣΙΟ ΠΠ</w:t>
            </w:r>
          </w:p>
        </w:tc>
      </w:tr>
      <w:tr w:rsidR="00594856" w14:paraId="4B569D09" w14:textId="77777777" w:rsidTr="00594856">
        <w:tc>
          <w:tcPr>
            <w:tcW w:w="1278" w:type="dxa"/>
          </w:tcPr>
          <w:p w14:paraId="61869C3C" w14:textId="77777777" w:rsidR="00594856" w:rsidRPr="00826046" w:rsidRDefault="00594856" w:rsidP="00594856">
            <w:pPr>
              <w:pStyle w:val="ListParagraph"/>
              <w:numPr>
                <w:ilvl w:val="0"/>
                <w:numId w:val="1"/>
              </w:numPr>
              <w:jc w:val="center"/>
              <w:rPr>
                <w:sz w:val="24"/>
                <w:szCs w:val="24"/>
              </w:rPr>
            </w:pPr>
          </w:p>
        </w:tc>
        <w:tc>
          <w:tcPr>
            <w:tcW w:w="2166" w:type="dxa"/>
          </w:tcPr>
          <w:p w14:paraId="04249972" w14:textId="77777777" w:rsidR="00594856" w:rsidRPr="0033452C" w:rsidRDefault="00594856" w:rsidP="00594856">
            <w:pPr>
              <w:jc w:val="center"/>
              <w:rPr>
                <w:lang w:val="en-US"/>
              </w:rPr>
            </w:pPr>
            <w:r w:rsidRPr="0033452C">
              <w:rPr>
                <w:bCs/>
              </w:rPr>
              <w:t>1057983</w:t>
            </w:r>
          </w:p>
        </w:tc>
        <w:tc>
          <w:tcPr>
            <w:tcW w:w="4641" w:type="dxa"/>
          </w:tcPr>
          <w:p w14:paraId="0B1F5042" w14:textId="77777777" w:rsidR="00594856" w:rsidRPr="0033452C" w:rsidRDefault="00594856" w:rsidP="00594856">
            <w:pPr>
              <w:jc w:val="center"/>
            </w:pPr>
            <w:r>
              <w:t>ΠΕΙΡΑΜΑΤΙΚΟ ΓΥΜΝΑΣΙΟ ΠΠ</w:t>
            </w:r>
          </w:p>
        </w:tc>
      </w:tr>
      <w:tr w:rsidR="00594856" w14:paraId="6E9DC01C" w14:textId="77777777" w:rsidTr="00594856">
        <w:tc>
          <w:tcPr>
            <w:tcW w:w="1278" w:type="dxa"/>
          </w:tcPr>
          <w:p w14:paraId="54D350CA" w14:textId="77777777" w:rsidR="00594856" w:rsidRPr="00826046" w:rsidRDefault="00594856" w:rsidP="00594856">
            <w:pPr>
              <w:pStyle w:val="ListParagraph"/>
              <w:numPr>
                <w:ilvl w:val="0"/>
                <w:numId w:val="1"/>
              </w:numPr>
              <w:jc w:val="center"/>
              <w:rPr>
                <w:sz w:val="24"/>
                <w:szCs w:val="24"/>
              </w:rPr>
            </w:pPr>
          </w:p>
        </w:tc>
        <w:tc>
          <w:tcPr>
            <w:tcW w:w="2166" w:type="dxa"/>
          </w:tcPr>
          <w:p w14:paraId="49CF2C26" w14:textId="77777777" w:rsidR="00594856" w:rsidRPr="0033452C" w:rsidRDefault="00594856" w:rsidP="00594856">
            <w:pPr>
              <w:jc w:val="center"/>
              <w:rPr>
                <w:bCs/>
              </w:rPr>
            </w:pPr>
            <w:r>
              <w:rPr>
                <w:bCs/>
              </w:rPr>
              <w:t>1049469</w:t>
            </w:r>
          </w:p>
        </w:tc>
        <w:tc>
          <w:tcPr>
            <w:tcW w:w="4641" w:type="dxa"/>
          </w:tcPr>
          <w:p w14:paraId="2BDD94AF" w14:textId="6DA270FD" w:rsidR="00594856" w:rsidRPr="00594856" w:rsidRDefault="00594856" w:rsidP="00594856">
            <w:pPr>
              <w:jc w:val="center"/>
            </w:pPr>
            <w:r>
              <w:rPr>
                <w:lang w:val="en-US"/>
              </w:rPr>
              <w:t>ΑΡΣΑΚΕΙ</w:t>
            </w:r>
            <w:r>
              <w:t>Ο</w:t>
            </w:r>
          </w:p>
        </w:tc>
      </w:tr>
      <w:tr w:rsidR="00594856" w14:paraId="63FD985E" w14:textId="77777777" w:rsidTr="00594856">
        <w:tc>
          <w:tcPr>
            <w:tcW w:w="1278" w:type="dxa"/>
          </w:tcPr>
          <w:p w14:paraId="34DFD767" w14:textId="77777777" w:rsidR="00594856" w:rsidRPr="00826046" w:rsidRDefault="00594856" w:rsidP="00594856">
            <w:pPr>
              <w:pStyle w:val="ListParagraph"/>
              <w:numPr>
                <w:ilvl w:val="0"/>
                <w:numId w:val="1"/>
              </w:numPr>
              <w:jc w:val="center"/>
              <w:rPr>
                <w:sz w:val="24"/>
                <w:szCs w:val="24"/>
              </w:rPr>
            </w:pPr>
          </w:p>
        </w:tc>
        <w:tc>
          <w:tcPr>
            <w:tcW w:w="2166" w:type="dxa"/>
          </w:tcPr>
          <w:p w14:paraId="0A574D2F" w14:textId="77777777" w:rsidR="00594856" w:rsidRPr="0033452C" w:rsidRDefault="00594856" w:rsidP="00594856">
            <w:pPr>
              <w:jc w:val="center"/>
              <w:rPr>
                <w:lang w:val="en-US"/>
              </w:rPr>
            </w:pPr>
            <w:r w:rsidRPr="0033452C">
              <w:rPr>
                <w:bCs/>
              </w:rPr>
              <w:t>1055341</w:t>
            </w:r>
          </w:p>
        </w:tc>
        <w:tc>
          <w:tcPr>
            <w:tcW w:w="4641" w:type="dxa"/>
          </w:tcPr>
          <w:p w14:paraId="5238B17B" w14:textId="77777777" w:rsidR="00594856" w:rsidRPr="0033452C" w:rsidRDefault="00594856" w:rsidP="00594856">
            <w:pPr>
              <w:jc w:val="center"/>
              <w:rPr>
                <w:lang w:val="en-US"/>
              </w:rPr>
            </w:pPr>
            <w:r>
              <w:rPr>
                <w:lang w:val="en-US"/>
              </w:rPr>
              <w:t>ΣΤΕΓΗ ΓΡΑΜΜΑΤΩΝ Κ.ΠΑΛΑΜΑΣ</w:t>
            </w:r>
          </w:p>
        </w:tc>
      </w:tr>
      <w:tr w:rsidR="00594856" w14:paraId="4924431E" w14:textId="77777777" w:rsidTr="00594856">
        <w:tc>
          <w:tcPr>
            <w:tcW w:w="1278" w:type="dxa"/>
          </w:tcPr>
          <w:p w14:paraId="12CB4271" w14:textId="77777777" w:rsidR="00594856" w:rsidRPr="00826046" w:rsidRDefault="00594856" w:rsidP="00594856">
            <w:pPr>
              <w:pStyle w:val="ListParagraph"/>
              <w:numPr>
                <w:ilvl w:val="0"/>
                <w:numId w:val="1"/>
              </w:numPr>
              <w:jc w:val="center"/>
              <w:rPr>
                <w:sz w:val="24"/>
                <w:szCs w:val="24"/>
              </w:rPr>
            </w:pPr>
          </w:p>
        </w:tc>
        <w:tc>
          <w:tcPr>
            <w:tcW w:w="2166" w:type="dxa"/>
          </w:tcPr>
          <w:p w14:paraId="1AC098EF" w14:textId="77777777" w:rsidR="00594856" w:rsidRPr="0033452C" w:rsidRDefault="00594856" w:rsidP="00594856">
            <w:pPr>
              <w:jc w:val="center"/>
              <w:rPr>
                <w:lang w:val="en-US"/>
              </w:rPr>
            </w:pPr>
            <w:r w:rsidRPr="0033452C">
              <w:rPr>
                <w:bCs/>
              </w:rPr>
              <w:t>1057647</w:t>
            </w:r>
          </w:p>
        </w:tc>
        <w:tc>
          <w:tcPr>
            <w:tcW w:w="4641" w:type="dxa"/>
          </w:tcPr>
          <w:p w14:paraId="69B7BEEC" w14:textId="77777777" w:rsidR="00594856" w:rsidRPr="0033452C" w:rsidRDefault="00594856" w:rsidP="00594856">
            <w:pPr>
              <w:jc w:val="center"/>
              <w:rPr>
                <w:lang w:val="en-US"/>
              </w:rPr>
            </w:pPr>
            <w:r>
              <w:rPr>
                <w:lang w:val="en-US"/>
              </w:rPr>
              <w:t>ΣΤΕΓΗ ΓΡΑΜΜΑ</w:t>
            </w:r>
            <w:r>
              <w:t>ΤΩ</w:t>
            </w:r>
            <w:r>
              <w:rPr>
                <w:lang w:val="en-US"/>
              </w:rPr>
              <w:t>Ν Κ.ΠΑΛΑΜΑΣ</w:t>
            </w:r>
          </w:p>
        </w:tc>
      </w:tr>
      <w:tr w:rsidR="00594856" w14:paraId="1A0EFA05" w14:textId="77777777" w:rsidTr="00594856">
        <w:tc>
          <w:tcPr>
            <w:tcW w:w="1278" w:type="dxa"/>
          </w:tcPr>
          <w:p w14:paraId="0F2FB882" w14:textId="77777777" w:rsidR="00594856" w:rsidRPr="00826046" w:rsidRDefault="00594856" w:rsidP="00594856">
            <w:pPr>
              <w:pStyle w:val="ListParagraph"/>
              <w:numPr>
                <w:ilvl w:val="0"/>
                <w:numId w:val="1"/>
              </w:numPr>
              <w:jc w:val="center"/>
              <w:rPr>
                <w:sz w:val="24"/>
                <w:szCs w:val="24"/>
              </w:rPr>
            </w:pPr>
          </w:p>
        </w:tc>
        <w:tc>
          <w:tcPr>
            <w:tcW w:w="2166" w:type="dxa"/>
          </w:tcPr>
          <w:p w14:paraId="34C60834" w14:textId="77777777" w:rsidR="00594856" w:rsidRPr="0033452C" w:rsidRDefault="00594856" w:rsidP="00594856">
            <w:pPr>
              <w:jc w:val="center"/>
              <w:rPr>
                <w:lang w:val="en-US"/>
              </w:rPr>
            </w:pPr>
            <w:r w:rsidRPr="0033452C">
              <w:rPr>
                <w:bCs/>
              </w:rPr>
              <w:t>1055314</w:t>
            </w:r>
          </w:p>
        </w:tc>
        <w:tc>
          <w:tcPr>
            <w:tcW w:w="4641" w:type="dxa"/>
          </w:tcPr>
          <w:p w14:paraId="2C35767A" w14:textId="14B4634E" w:rsidR="00594856" w:rsidRPr="00594856" w:rsidRDefault="00594856" w:rsidP="00594856">
            <w:pPr>
              <w:jc w:val="center"/>
            </w:pPr>
            <w:r>
              <w:rPr>
                <w:lang w:val="en-US"/>
              </w:rPr>
              <w:t xml:space="preserve">ΒΙΒΛΙΟΠΩΛΕΙΟ </w:t>
            </w:r>
            <w:r>
              <w:t>‘’</w:t>
            </w:r>
            <w:r>
              <w:rPr>
                <w:lang w:val="en-US"/>
              </w:rPr>
              <w:t>ΒΙΒΛΙΟΔΙΦΗΣ</w:t>
            </w:r>
            <w:r>
              <w:t>’’</w:t>
            </w:r>
          </w:p>
        </w:tc>
      </w:tr>
      <w:tr w:rsidR="00594856" w14:paraId="41BEF310" w14:textId="77777777" w:rsidTr="00594856">
        <w:tc>
          <w:tcPr>
            <w:tcW w:w="1278" w:type="dxa"/>
          </w:tcPr>
          <w:p w14:paraId="4B9A412C" w14:textId="77777777" w:rsidR="00594856" w:rsidRPr="00826046" w:rsidRDefault="00594856" w:rsidP="00594856">
            <w:pPr>
              <w:pStyle w:val="ListParagraph"/>
              <w:numPr>
                <w:ilvl w:val="0"/>
                <w:numId w:val="1"/>
              </w:numPr>
              <w:jc w:val="center"/>
              <w:rPr>
                <w:sz w:val="24"/>
                <w:szCs w:val="24"/>
              </w:rPr>
            </w:pPr>
          </w:p>
        </w:tc>
        <w:tc>
          <w:tcPr>
            <w:tcW w:w="2166" w:type="dxa"/>
          </w:tcPr>
          <w:p w14:paraId="77C30707" w14:textId="77777777" w:rsidR="00594856" w:rsidRPr="0033452C" w:rsidRDefault="00594856" w:rsidP="00594856">
            <w:pPr>
              <w:jc w:val="center"/>
              <w:rPr>
                <w:lang w:val="en-US"/>
              </w:rPr>
            </w:pPr>
            <w:r w:rsidRPr="0033452C">
              <w:rPr>
                <w:bCs/>
              </w:rPr>
              <w:t>1049423</w:t>
            </w:r>
          </w:p>
        </w:tc>
        <w:tc>
          <w:tcPr>
            <w:tcW w:w="4641" w:type="dxa"/>
          </w:tcPr>
          <w:p w14:paraId="0FF193C7" w14:textId="77777777" w:rsidR="00594856" w:rsidRPr="0033452C" w:rsidRDefault="00594856" w:rsidP="00594856">
            <w:pPr>
              <w:jc w:val="center"/>
              <w:rPr>
                <w:lang w:val="en-US"/>
              </w:rPr>
            </w:pPr>
            <w:r>
              <w:rPr>
                <w:lang w:val="en-US"/>
              </w:rPr>
              <w:t>ΠΕΙΡΑΜΑΤΙΚΟ ΓΥΜΝΑΣΙΟ ΠΑΤΡΩΝ</w:t>
            </w:r>
          </w:p>
        </w:tc>
      </w:tr>
      <w:tr w:rsidR="00594856" w14:paraId="3E5D8987" w14:textId="77777777" w:rsidTr="00594856">
        <w:tc>
          <w:tcPr>
            <w:tcW w:w="1278" w:type="dxa"/>
          </w:tcPr>
          <w:p w14:paraId="557F8860" w14:textId="77777777" w:rsidR="00594856" w:rsidRPr="00826046" w:rsidRDefault="00594856" w:rsidP="00594856">
            <w:pPr>
              <w:pStyle w:val="ListParagraph"/>
              <w:numPr>
                <w:ilvl w:val="0"/>
                <w:numId w:val="1"/>
              </w:numPr>
              <w:jc w:val="center"/>
              <w:rPr>
                <w:sz w:val="24"/>
                <w:szCs w:val="24"/>
              </w:rPr>
            </w:pPr>
          </w:p>
        </w:tc>
        <w:tc>
          <w:tcPr>
            <w:tcW w:w="2166" w:type="dxa"/>
          </w:tcPr>
          <w:p w14:paraId="189FA35E" w14:textId="77777777" w:rsidR="00594856" w:rsidRPr="0033452C" w:rsidRDefault="00594856" w:rsidP="00594856">
            <w:pPr>
              <w:jc w:val="center"/>
              <w:rPr>
                <w:lang w:val="en-US"/>
              </w:rPr>
            </w:pPr>
            <w:r w:rsidRPr="0033452C">
              <w:rPr>
                <w:bCs/>
              </w:rPr>
              <w:t>1055292</w:t>
            </w:r>
          </w:p>
        </w:tc>
        <w:tc>
          <w:tcPr>
            <w:tcW w:w="4641" w:type="dxa"/>
          </w:tcPr>
          <w:p w14:paraId="3F4B147B" w14:textId="77777777" w:rsidR="00594856" w:rsidRPr="0033452C" w:rsidRDefault="00594856" w:rsidP="00594856">
            <w:pPr>
              <w:jc w:val="center"/>
              <w:rPr>
                <w:lang w:val="en-US"/>
              </w:rPr>
            </w:pPr>
            <w:r>
              <w:rPr>
                <w:lang w:val="en-US"/>
              </w:rPr>
              <w:t>NEUROLINGO</w:t>
            </w:r>
          </w:p>
        </w:tc>
      </w:tr>
      <w:tr w:rsidR="00594856" w14:paraId="08DC4B57" w14:textId="77777777" w:rsidTr="00594856">
        <w:tc>
          <w:tcPr>
            <w:tcW w:w="1278" w:type="dxa"/>
          </w:tcPr>
          <w:p w14:paraId="2571C787" w14:textId="77777777" w:rsidR="00594856" w:rsidRPr="00826046" w:rsidRDefault="00594856" w:rsidP="00594856">
            <w:pPr>
              <w:pStyle w:val="ListParagraph"/>
              <w:numPr>
                <w:ilvl w:val="0"/>
                <w:numId w:val="1"/>
              </w:numPr>
              <w:jc w:val="center"/>
              <w:rPr>
                <w:sz w:val="24"/>
                <w:szCs w:val="24"/>
              </w:rPr>
            </w:pPr>
          </w:p>
        </w:tc>
        <w:tc>
          <w:tcPr>
            <w:tcW w:w="2166" w:type="dxa"/>
          </w:tcPr>
          <w:p w14:paraId="19004476" w14:textId="77777777" w:rsidR="00594856" w:rsidRPr="0033452C" w:rsidRDefault="00594856" w:rsidP="00594856">
            <w:pPr>
              <w:jc w:val="center"/>
              <w:rPr>
                <w:lang w:val="en-US"/>
              </w:rPr>
            </w:pPr>
            <w:r w:rsidRPr="0033452C">
              <w:rPr>
                <w:bCs/>
              </w:rPr>
              <w:t>1055316</w:t>
            </w:r>
          </w:p>
        </w:tc>
        <w:tc>
          <w:tcPr>
            <w:tcW w:w="4641" w:type="dxa"/>
          </w:tcPr>
          <w:p w14:paraId="3A4F221B" w14:textId="3D15EEAC" w:rsidR="00594856" w:rsidRPr="00594856" w:rsidRDefault="00594856" w:rsidP="00594856">
            <w:pPr>
              <w:jc w:val="center"/>
            </w:pPr>
            <w:r>
              <w:rPr>
                <w:lang w:val="en-US"/>
              </w:rPr>
              <w:t xml:space="preserve">ΠΕΛΟΠΟΝΝΗΣΟΣ </w:t>
            </w:r>
            <w:r>
              <w:t>ΕΚΔΟΤΙΚΗ</w:t>
            </w:r>
          </w:p>
        </w:tc>
      </w:tr>
      <w:tr w:rsidR="00594856" w14:paraId="5B834CC9" w14:textId="77777777" w:rsidTr="00594856">
        <w:tc>
          <w:tcPr>
            <w:tcW w:w="1278" w:type="dxa"/>
          </w:tcPr>
          <w:p w14:paraId="064300CE" w14:textId="77777777" w:rsidR="00594856" w:rsidRPr="00826046" w:rsidRDefault="00594856" w:rsidP="00594856">
            <w:pPr>
              <w:pStyle w:val="ListParagraph"/>
              <w:numPr>
                <w:ilvl w:val="0"/>
                <w:numId w:val="1"/>
              </w:numPr>
              <w:jc w:val="center"/>
              <w:rPr>
                <w:sz w:val="24"/>
                <w:szCs w:val="24"/>
              </w:rPr>
            </w:pPr>
          </w:p>
        </w:tc>
        <w:tc>
          <w:tcPr>
            <w:tcW w:w="2166" w:type="dxa"/>
          </w:tcPr>
          <w:p w14:paraId="53829B27" w14:textId="77777777" w:rsidR="00594856" w:rsidRPr="0033452C" w:rsidRDefault="00594856" w:rsidP="00594856">
            <w:pPr>
              <w:jc w:val="center"/>
              <w:rPr>
                <w:bCs/>
              </w:rPr>
            </w:pPr>
            <w:r w:rsidRPr="0033452C">
              <w:rPr>
                <w:bCs/>
              </w:rPr>
              <w:t>1055289</w:t>
            </w:r>
          </w:p>
        </w:tc>
        <w:tc>
          <w:tcPr>
            <w:tcW w:w="4641" w:type="dxa"/>
          </w:tcPr>
          <w:p w14:paraId="54870979" w14:textId="77777777" w:rsidR="00594856" w:rsidRPr="0033452C" w:rsidRDefault="00594856" w:rsidP="00594856">
            <w:pPr>
              <w:jc w:val="center"/>
              <w:rPr>
                <w:lang w:val="en-US"/>
              </w:rPr>
            </w:pPr>
            <w:r>
              <w:rPr>
                <w:lang w:val="en-US"/>
              </w:rPr>
              <w:t>ΠΕΙΡΑΜΑΤΙΚΟ ΛΥΚΕΙΟ ΠΠ</w:t>
            </w:r>
          </w:p>
        </w:tc>
      </w:tr>
      <w:tr w:rsidR="00594856" w14:paraId="6994E448" w14:textId="77777777" w:rsidTr="00594856">
        <w:tc>
          <w:tcPr>
            <w:tcW w:w="1278" w:type="dxa"/>
          </w:tcPr>
          <w:p w14:paraId="57258F17" w14:textId="77777777" w:rsidR="00594856" w:rsidRPr="00826046" w:rsidRDefault="00594856" w:rsidP="00594856">
            <w:pPr>
              <w:pStyle w:val="ListParagraph"/>
              <w:numPr>
                <w:ilvl w:val="0"/>
                <w:numId w:val="1"/>
              </w:numPr>
              <w:jc w:val="center"/>
              <w:rPr>
                <w:sz w:val="24"/>
                <w:szCs w:val="24"/>
              </w:rPr>
            </w:pPr>
          </w:p>
        </w:tc>
        <w:tc>
          <w:tcPr>
            <w:tcW w:w="2166" w:type="dxa"/>
          </w:tcPr>
          <w:p w14:paraId="56EF378D" w14:textId="77777777" w:rsidR="00594856" w:rsidRPr="0033452C" w:rsidRDefault="00594856" w:rsidP="00594856">
            <w:pPr>
              <w:jc w:val="center"/>
              <w:rPr>
                <w:lang w:val="en-US"/>
              </w:rPr>
            </w:pPr>
            <w:r w:rsidRPr="0033452C">
              <w:rPr>
                <w:bCs/>
              </w:rPr>
              <w:t>1055313</w:t>
            </w:r>
          </w:p>
        </w:tc>
        <w:tc>
          <w:tcPr>
            <w:tcW w:w="4641" w:type="dxa"/>
          </w:tcPr>
          <w:p w14:paraId="32330007" w14:textId="77777777" w:rsidR="00594856" w:rsidRPr="0033452C" w:rsidRDefault="00594856" w:rsidP="00594856">
            <w:pPr>
              <w:jc w:val="center"/>
              <w:rPr>
                <w:lang w:val="en-US"/>
              </w:rPr>
            </w:pPr>
            <w:r>
              <w:rPr>
                <w:lang w:val="en-US"/>
              </w:rPr>
              <w:t>ΠΕΙΡΑΜΑΤΙΚΟ ΓΥΜΝΑΣΙΟ ΠΑΤΡΩΝ</w:t>
            </w:r>
          </w:p>
        </w:tc>
      </w:tr>
      <w:tr w:rsidR="00594856" w14:paraId="2F3E4460" w14:textId="77777777" w:rsidTr="00594856">
        <w:tc>
          <w:tcPr>
            <w:tcW w:w="1278" w:type="dxa"/>
          </w:tcPr>
          <w:p w14:paraId="100692E6" w14:textId="77777777" w:rsidR="00594856" w:rsidRPr="00826046" w:rsidRDefault="00594856" w:rsidP="00594856">
            <w:pPr>
              <w:pStyle w:val="ListParagraph"/>
              <w:numPr>
                <w:ilvl w:val="0"/>
                <w:numId w:val="1"/>
              </w:numPr>
              <w:jc w:val="center"/>
              <w:rPr>
                <w:sz w:val="24"/>
                <w:szCs w:val="24"/>
              </w:rPr>
            </w:pPr>
          </w:p>
        </w:tc>
        <w:tc>
          <w:tcPr>
            <w:tcW w:w="2166" w:type="dxa"/>
          </w:tcPr>
          <w:p w14:paraId="673E34E1" w14:textId="77777777" w:rsidR="00594856" w:rsidRPr="0033452C" w:rsidRDefault="00594856" w:rsidP="00594856">
            <w:pPr>
              <w:jc w:val="center"/>
              <w:rPr>
                <w:lang w:val="en-US"/>
              </w:rPr>
            </w:pPr>
            <w:r w:rsidRPr="0033452C">
              <w:rPr>
                <w:bCs/>
                <w:lang w:val="en-US"/>
              </w:rPr>
              <w:t>1049421</w:t>
            </w:r>
          </w:p>
        </w:tc>
        <w:tc>
          <w:tcPr>
            <w:tcW w:w="4641" w:type="dxa"/>
          </w:tcPr>
          <w:p w14:paraId="587F85D6" w14:textId="77777777" w:rsidR="00594856" w:rsidRPr="0033452C" w:rsidRDefault="00594856" w:rsidP="00594856">
            <w:pPr>
              <w:jc w:val="center"/>
              <w:rPr>
                <w:lang w:val="en-US"/>
              </w:rPr>
            </w:pPr>
            <w:r>
              <w:rPr>
                <w:lang w:val="en-US"/>
              </w:rPr>
              <w:t>ΠΕΙΡΑΜΑΤΙΚΟ ΓΥΜΝΑΣΙΟ ΠΠ</w:t>
            </w:r>
          </w:p>
        </w:tc>
      </w:tr>
      <w:tr w:rsidR="00594856" w14:paraId="42FB4CB9" w14:textId="77777777" w:rsidTr="00594856">
        <w:tc>
          <w:tcPr>
            <w:tcW w:w="1278" w:type="dxa"/>
          </w:tcPr>
          <w:p w14:paraId="02D1E45B" w14:textId="77777777" w:rsidR="00594856" w:rsidRPr="00826046" w:rsidRDefault="00594856" w:rsidP="00594856">
            <w:pPr>
              <w:pStyle w:val="ListParagraph"/>
              <w:numPr>
                <w:ilvl w:val="0"/>
                <w:numId w:val="1"/>
              </w:numPr>
              <w:jc w:val="center"/>
              <w:rPr>
                <w:sz w:val="24"/>
                <w:szCs w:val="24"/>
              </w:rPr>
            </w:pPr>
          </w:p>
        </w:tc>
        <w:tc>
          <w:tcPr>
            <w:tcW w:w="2166" w:type="dxa"/>
          </w:tcPr>
          <w:p w14:paraId="4932237E" w14:textId="77777777" w:rsidR="00594856" w:rsidRPr="0033452C" w:rsidRDefault="00594856" w:rsidP="00594856">
            <w:pPr>
              <w:jc w:val="center"/>
              <w:rPr>
                <w:lang w:val="en-US"/>
              </w:rPr>
            </w:pPr>
            <w:r w:rsidRPr="0033452C">
              <w:rPr>
                <w:bCs/>
              </w:rPr>
              <w:t>1055384</w:t>
            </w:r>
          </w:p>
        </w:tc>
        <w:tc>
          <w:tcPr>
            <w:tcW w:w="4641" w:type="dxa"/>
          </w:tcPr>
          <w:p w14:paraId="2388679A" w14:textId="32CE67BC" w:rsidR="00594856" w:rsidRPr="00594856" w:rsidRDefault="00594856" w:rsidP="00594856">
            <w:pPr>
              <w:jc w:val="center"/>
              <w:rPr>
                <w:lang w:val="en-US"/>
              </w:rPr>
            </w:pPr>
            <w:r>
              <w:rPr>
                <w:lang w:val="en-US"/>
              </w:rPr>
              <w:t>TRANSRELATIONS</w:t>
            </w:r>
            <w:r>
              <w:t xml:space="preserve"> </w:t>
            </w:r>
            <w:r>
              <w:rPr>
                <w:lang w:val="en-US"/>
              </w:rPr>
              <w:t>SERVICES</w:t>
            </w:r>
          </w:p>
        </w:tc>
      </w:tr>
      <w:tr w:rsidR="00594856" w14:paraId="1AB93764" w14:textId="77777777" w:rsidTr="00594856">
        <w:tc>
          <w:tcPr>
            <w:tcW w:w="1278" w:type="dxa"/>
          </w:tcPr>
          <w:p w14:paraId="3DBB1D83" w14:textId="77777777" w:rsidR="00594856" w:rsidRPr="00826046" w:rsidRDefault="00594856" w:rsidP="00594856">
            <w:pPr>
              <w:pStyle w:val="ListParagraph"/>
              <w:numPr>
                <w:ilvl w:val="0"/>
                <w:numId w:val="1"/>
              </w:numPr>
              <w:jc w:val="center"/>
              <w:rPr>
                <w:sz w:val="24"/>
                <w:szCs w:val="24"/>
              </w:rPr>
            </w:pPr>
          </w:p>
        </w:tc>
        <w:tc>
          <w:tcPr>
            <w:tcW w:w="2166" w:type="dxa"/>
          </w:tcPr>
          <w:p w14:paraId="4E680F4B" w14:textId="77777777" w:rsidR="00594856" w:rsidRPr="0033452C" w:rsidRDefault="00594856" w:rsidP="00594856">
            <w:pPr>
              <w:jc w:val="center"/>
              <w:rPr>
                <w:lang w:val="en-US"/>
              </w:rPr>
            </w:pPr>
            <w:r w:rsidRPr="0033452C">
              <w:rPr>
                <w:bCs/>
              </w:rPr>
              <w:t>1055343</w:t>
            </w:r>
          </w:p>
        </w:tc>
        <w:tc>
          <w:tcPr>
            <w:tcW w:w="4641" w:type="dxa"/>
          </w:tcPr>
          <w:p w14:paraId="091F8EE2" w14:textId="6AB2AC7B" w:rsidR="00594856" w:rsidRPr="0033452C" w:rsidRDefault="00594856" w:rsidP="00594856">
            <w:pPr>
              <w:jc w:val="center"/>
              <w:rPr>
                <w:lang w:val="en-US"/>
              </w:rPr>
            </w:pPr>
            <w:r>
              <w:rPr>
                <w:lang w:val="en-US"/>
              </w:rPr>
              <w:t>YELLO CREATIVE</w:t>
            </w:r>
          </w:p>
        </w:tc>
      </w:tr>
      <w:tr w:rsidR="00594856" w14:paraId="037BAD63" w14:textId="77777777" w:rsidTr="00594856">
        <w:tc>
          <w:tcPr>
            <w:tcW w:w="1278" w:type="dxa"/>
          </w:tcPr>
          <w:p w14:paraId="4E8EAF26" w14:textId="77777777" w:rsidR="00594856" w:rsidRPr="00826046" w:rsidRDefault="00594856" w:rsidP="00594856">
            <w:pPr>
              <w:pStyle w:val="ListParagraph"/>
              <w:numPr>
                <w:ilvl w:val="0"/>
                <w:numId w:val="1"/>
              </w:numPr>
              <w:jc w:val="center"/>
              <w:rPr>
                <w:sz w:val="24"/>
                <w:szCs w:val="24"/>
              </w:rPr>
            </w:pPr>
          </w:p>
        </w:tc>
        <w:tc>
          <w:tcPr>
            <w:tcW w:w="2166" w:type="dxa"/>
          </w:tcPr>
          <w:p w14:paraId="52E22B02" w14:textId="77777777" w:rsidR="00594856" w:rsidRPr="0033452C" w:rsidRDefault="00594856" w:rsidP="00594856">
            <w:pPr>
              <w:jc w:val="center"/>
              <w:rPr>
                <w:lang w:val="en-US"/>
              </w:rPr>
            </w:pPr>
            <w:r w:rsidRPr="0033452C">
              <w:rPr>
                <w:bCs/>
              </w:rPr>
              <w:t>1055346</w:t>
            </w:r>
          </w:p>
        </w:tc>
        <w:tc>
          <w:tcPr>
            <w:tcW w:w="4641" w:type="dxa"/>
          </w:tcPr>
          <w:p w14:paraId="4998BC46" w14:textId="77777777" w:rsidR="00594856" w:rsidRPr="0033452C" w:rsidRDefault="00594856" w:rsidP="00594856">
            <w:pPr>
              <w:jc w:val="center"/>
              <w:rPr>
                <w:lang w:val="en-US"/>
              </w:rPr>
            </w:pPr>
            <w:r>
              <w:rPr>
                <w:lang w:val="en-US"/>
              </w:rPr>
              <w:t>NEUROLINGO</w:t>
            </w:r>
          </w:p>
        </w:tc>
      </w:tr>
      <w:tr w:rsidR="00594856" w14:paraId="38E6EFD8" w14:textId="77777777" w:rsidTr="00594856">
        <w:tc>
          <w:tcPr>
            <w:tcW w:w="1278" w:type="dxa"/>
          </w:tcPr>
          <w:p w14:paraId="3AB76E48" w14:textId="77777777" w:rsidR="00594856" w:rsidRPr="00826046" w:rsidRDefault="00594856" w:rsidP="00594856">
            <w:pPr>
              <w:pStyle w:val="ListParagraph"/>
              <w:numPr>
                <w:ilvl w:val="0"/>
                <w:numId w:val="1"/>
              </w:numPr>
              <w:jc w:val="center"/>
              <w:rPr>
                <w:sz w:val="24"/>
                <w:szCs w:val="24"/>
              </w:rPr>
            </w:pPr>
          </w:p>
        </w:tc>
        <w:tc>
          <w:tcPr>
            <w:tcW w:w="2166" w:type="dxa"/>
          </w:tcPr>
          <w:p w14:paraId="2A0E864A" w14:textId="77777777" w:rsidR="00594856" w:rsidRPr="0033452C" w:rsidRDefault="00594856" w:rsidP="00594856">
            <w:pPr>
              <w:jc w:val="center"/>
              <w:rPr>
                <w:lang w:val="en-US"/>
              </w:rPr>
            </w:pPr>
            <w:r w:rsidRPr="0033452C">
              <w:rPr>
                <w:bCs/>
              </w:rPr>
              <w:t>1055390</w:t>
            </w:r>
          </w:p>
        </w:tc>
        <w:tc>
          <w:tcPr>
            <w:tcW w:w="4641" w:type="dxa"/>
          </w:tcPr>
          <w:p w14:paraId="0A429F53" w14:textId="6EAC6A5B" w:rsidR="00594856" w:rsidRPr="0033452C" w:rsidRDefault="00594856" w:rsidP="00594856">
            <w:pPr>
              <w:jc w:val="center"/>
              <w:rPr>
                <w:lang w:val="en-US"/>
              </w:rPr>
            </w:pPr>
            <w:r>
              <w:rPr>
                <w:lang w:val="en-US"/>
              </w:rPr>
              <w:t>ΣΤΕ</w:t>
            </w:r>
            <w:r>
              <w:t>Γ</w:t>
            </w:r>
            <w:r>
              <w:rPr>
                <w:lang w:val="en-US"/>
              </w:rPr>
              <w:t>Η ΓΡΑΜΜΑΤΩΝ Κ.ΠΑΛΑΜΑΣ</w:t>
            </w:r>
          </w:p>
        </w:tc>
      </w:tr>
      <w:tr w:rsidR="00594856" w14:paraId="6788D986" w14:textId="77777777" w:rsidTr="00594856">
        <w:tc>
          <w:tcPr>
            <w:tcW w:w="1278" w:type="dxa"/>
          </w:tcPr>
          <w:p w14:paraId="0E8C1042" w14:textId="77777777" w:rsidR="00594856" w:rsidRPr="00826046" w:rsidRDefault="00594856" w:rsidP="00594856">
            <w:pPr>
              <w:pStyle w:val="ListParagraph"/>
              <w:numPr>
                <w:ilvl w:val="0"/>
                <w:numId w:val="1"/>
              </w:numPr>
              <w:jc w:val="center"/>
              <w:rPr>
                <w:sz w:val="24"/>
                <w:szCs w:val="24"/>
              </w:rPr>
            </w:pPr>
          </w:p>
        </w:tc>
        <w:tc>
          <w:tcPr>
            <w:tcW w:w="2166" w:type="dxa"/>
          </w:tcPr>
          <w:p w14:paraId="2E585ED6" w14:textId="77777777" w:rsidR="00594856" w:rsidRPr="0033452C" w:rsidRDefault="00594856" w:rsidP="00594856">
            <w:pPr>
              <w:jc w:val="center"/>
              <w:rPr>
                <w:lang w:val="en-US"/>
              </w:rPr>
            </w:pPr>
            <w:r w:rsidRPr="0033452C">
              <w:rPr>
                <w:bCs/>
              </w:rPr>
              <w:t>1057973</w:t>
            </w:r>
          </w:p>
        </w:tc>
        <w:tc>
          <w:tcPr>
            <w:tcW w:w="4641" w:type="dxa"/>
          </w:tcPr>
          <w:p w14:paraId="0F3B0DB0" w14:textId="77777777" w:rsidR="00594856" w:rsidRPr="0033452C" w:rsidRDefault="00594856" w:rsidP="00594856">
            <w:pPr>
              <w:jc w:val="center"/>
              <w:rPr>
                <w:lang w:val="en-US"/>
              </w:rPr>
            </w:pPr>
            <w:r>
              <w:rPr>
                <w:lang w:val="en-US"/>
              </w:rPr>
              <w:t>ΕΚΔΟΣΕΙΣ ΠΟΤΑΜΟΣ</w:t>
            </w:r>
          </w:p>
        </w:tc>
      </w:tr>
    </w:tbl>
    <w:p w14:paraId="38A717D3" w14:textId="77777777" w:rsidR="005032C3" w:rsidRDefault="005032C3" w:rsidP="00594856">
      <w:pPr>
        <w:pStyle w:val="NoSpacing"/>
        <w:rPr>
          <w:sz w:val="24"/>
          <w:szCs w:val="24"/>
        </w:rPr>
      </w:pPr>
    </w:p>
    <w:p w14:paraId="4CC3D18F" w14:textId="6A4522E6" w:rsidR="00F73F8C" w:rsidRPr="00F73F8C" w:rsidRDefault="00F73F8C" w:rsidP="00F73F8C">
      <w:pPr>
        <w:pStyle w:val="NoSpacing"/>
        <w:jc w:val="right"/>
        <w:rPr>
          <w:sz w:val="24"/>
          <w:szCs w:val="24"/>
        </w:rPr>
      </w:pPr>
      <w:r w:rsidRPr="00F73F8C">
        <w:rPr>
          <w:sz w:val="24"/>
          <w:szCs w:val="24"/>
        </w:rPr>
        <w:t>Η συνολική μοριοδότηση κάθε φοιτητή υπάρχει κατατεθειμένη στη Γραμματεία</w:t>
      </w:r>
    </w:p>
    <w:p w14:paraId="4EED0C3E" w14:textId="77777777" w:rsidR="00F73F8C" w:rsidRDefault="00F73F8C" w:rsidP="00F73F8C">
      <w:pPr>
        <w:pStyle w:val="NoSpacing"/>
        <w:jc w:val="center"/>
        <w:rPr>
          <w:sz w:val="24"/>
          <w:szCs w:val="24"/>
        </w:rPr>
      </w:pPr>
    </w:p>
    <w:p w14:paraId="0F4B3DB5" w14:textId="5ECC2825" w:rsidR="00F73F8C" w:rsidRPr="00F73F8C" w:rsidRDefault="00F73F8C" w:rsidP="00F73F8C">
      <w:pPr>
        <w:pStyle w:val="NoSpacing"/>
        <w:jc w:val="right"/>
        <w:rPr>
          <w:sz w:val="24"/>
          <w:szCs w:val="24"/>
        </w:rPr>
      </w:pPr>
      <w:r w:rsidRPr="00F73F8C">
        <w:rPr>
          <w:sz w:val="24"/>
          <w:szCs w:val="24"/>
        </w:rPr>
        <w:t xml:space="preserve">Πάτρα, </w:t>
      </w:r>
      <w:r w:rsidR="00157A58">
        <w:rPr>
          <w:sz w:val="24"/>
          <w:szCs w:val="24"/>
        </w:rPr>
        <w:t>8</w:t>
      </w:r>
      <w:r w:rsidRPr="00F73F8C">
        <w:rPr>
          <w:sz w:val="24"/>
          <w:szCs w:val="24"/>
        </w:rPr>
        <w:t xml:space="preserve"> Ιανουαρίου 20</w:t>
      </w:r>
      <w:r>
        <w:rPr>
          <w:sz w:val="24"/>
          <w:szCs w:val="24"/>
        </w:rPr>
        <w:t>20</w:t>
      </w:r>
    </w:p>
    <w:p w14:paraId="2AEB10C7" w14:textId="77777777" w:rsidR="00F73F8C" w:rsidRDefault="00F73F8C" w:rsidP="00F73F8C">
      <w:pPr>
        <w:pStyle w:val="NoSpacing"/>
        <w:jc w:val="right"/>
        <w:rPr>
          <w:sz w:val="24"/>
          <w:szCs w:val="24"/>
        </w:rPr>
      </w:pPr>
    </w:p>
    <w:p w14:paraId="548B0BAA" w14:textId="69AC700B" w:rsidR="00F73F8C" w:rsidRDefault="00F73F8C" w:rsidP="00F73F8C">
      <w:pPr>
        <w:pStyle w:val="NoSpacing"/>
        <w:jc w:val="right"/>
        <w:rPr>
          <w:sz w:val="24"/>
          <w:szCs w:val="24"/>
        </w:rPr>
      </w:pPr>
      <w:r w:rsidRPr="00F73F8C">
        <w:rPr>
          <w:sz w:val="24"/>
          <w:szCs w:val="24"/>
        </w:rPr>
        <w:t>Η Επιτροπή Πρακτικής Άσκησης Τελειοφοίτων</w:t>
      </w:r>
    </w:p>
    <w:p w14:paraId="1753577A" w14:textId="77777777" w:rsidR="00F73F8C" w:rsidRDefault="00F73F8C" w:rsidP="00F73F8C">
      <w:pPr>
        <w:pStyle w:val="NoSpacing"/>
        <w:jc w:val="right"/>
        <w:rPr>
          <w:sz w:val="24"/>
          <w:szCs w:val="24"/>
        </w:rPr>
      </w:pPr>
    </w:p>
    <w:p w14:paraId="5F97A066" w14:textId="05A01759" w:rsidR="00F73F8C" w:rsidRPr="00325B12" w:rsidRDefault="00F73F8C" w:rsidP="00F73F8C">
      <w:pPr>
        <w:pStyle w:val="NoSpacing"/>
        <w:jc w:val="right"/>
        <w:rPr>
          <w:sz w:val="24"/>
          <w:szCs w:val="24"/>
        </w:rPr>
      </w:pPr>
      <w:r w:rsidRPr="00F73F8C">
        <w:rPr>
          <w:sz w:val="24"/>
          <w:szCs w:val="24"/>
        </w:rPr>
        <w:t>Θεόδωρος Μαρκόπουλος (Ε.Υ.,Επίκουρος Καθηγητής, ΓΛΩΣ</w:t>
      </w:r>
      <w:r>
        <w:rPr>
          <w:sz w:val="24"/>
          <w:szCs w:val="24"/>
        </w:rPr>
        <w:t>)</w:t>
      </w:r>
    </w:p>
    <w:p w14:paraId="66DA5BAC" w14:textId="46DCDA11" w:rsidR="00F73F8C" w:rsidRDefault="00F73F8C" w:rsidP="00F73F8C">
      <w:pPr>
        <w:pStyle w:val="NoSpacing"/>
        <w:jc w:val="right"/>
        <w:rPr>
          <w:sz w:val="24"/>
          <w:szCs w:val="24"/>
        </w:rPr>
      </w:pPr>
      <w:r w:rsidRPr="00F73F8C">
        <w:rPr>
          <w:sz w:val="24"/>
          <w:szCs w:val="24"/>
        </w:rPr>
        <w:t>Γεώργιος Καζαντζίδης (Επίκουρος Καθηγητής, ΚΛΑΣ)</w:t>
      </w:r>
    </w:p>
    <w:p w14:paraId="0FD1FB3D" w14:textId="77777777" w:rsidR="00F73F8C" w:rsidRPr="00F73F8C" w:rsidRDefault="00F73F8C" w:rsidP="00F73F8C">
      <w:pPr>
        <w:pStyle w:val="NoSpacing"/>
        <w:jc w:val="right"/>
        <w:rPr>
          <w:sz w:val="24"/>
          <w:szCs w:val="24"/>
        </w:rPr>
      </w:pPr>
      <w:r w:rsidRPr="00F73F8C">
        <w:rPr>
          <w:sz w:val="24"/>
          <w:szCs w:val="24"/>
        </w:rPr>
        <w:t>Ειρήνη - Σοφία Κιαπίδου (Επίκουρη Καθηγήτρια, ΒΝΕΣ)</w:t>
      </w:r>
    </w:p>
    <w:p w14:paraId="21A69C96" w14:textId="77777777" w:rsidR="00F73F8C" w:rsidRPr="00F73F8C" w:rsidRDefault="00F73F8C" w:rsidP="00F73F8C">
      <w:pPr>
        <w:pStyle w:val="NoSpacing"/>
        <w:jc w:val="right"/>
        <w:rPr>
          <w:sz w:val="24"/>
          <w:szCs w:val="24"/>
        </w:rPr>
      </w:pPr>
    </w:p>
    <w:sectPr w:rsidR="00F73F8C" w:rsidRPr="00F73F8C" w:rsidSect="00367BBA">
      <w:headerReference w:type="default" r:id="rId8"/>
      <w:footerReference w:type="default" r:id="rId9"/>
      <w:pgSz w:w="11906" w:h="16838"/>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27D7F" w14:textId="77777777" w:rsidR="006E362D" w:rsidRDefault="006E362D" w:rsidP="00325B12">
      <w:pPr>
        <w:spacing w:after="0" w:line="240" w:lineRule="auto"/>
      </w:pPr>
      <w:r>
        <w:separator/>
      </w:r>
    </w:p>
  </w:endnote>
  <w:endnote w:type="continuationSeparator" w:id="0">
    <w:p w14:paraId="724B5D7C" w14:textId="77777777" w:rsidR="006E362D" w:rsidRDefault="006E362D" w:rsidP="0032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14643"/>
      <w:docPartObj>
        <w:docPartGallery w:val="Page Numbers (Bottom of Page)"/>
        <w:docPartUnique/>
      </w:docPartObj>
    </w:sdtPr>
    <w:sdtEndPr>
      <w:rPr>
        <w:noProof/>
      </w:rPr>
    </w:sdtEndPr>
    <w:sdtContent>
      <w:p w14:paraId="51464F75" w14:textId="1FDDB229" w:rsidR="00367BBA" w:rsidRDefault="00367BBA">
        <w:pPr>
          <w:pStyle w:val="Footer"/>
          <w:jc w:val="right"/>
        </w:pPr>
        <w:r>
          <w:fldChar w:fldCharType="begin"/>
        </w:r>
        <w:r>
          <w:instrText xml:space="preserve"> PAGE   \* MERGEFORMAT </w:instrText>
        </w:r>
        <w:r>
          <w:fldChar w:fldCharType="separate"/>
        </w:r>
        <w:r w:rsidR="00444603">
          <w:rPr>
            <w:noProof/>
          </w:rPr>
          <w:t>1</w:t>
        </w:r>
        <w:r>
          <w:rPr>
            <w:noProof/>
          </w:rPr>
          <w:fldChar w:fldCharType="end"/>
        </w:r>
      </w:p>
    </w:sdtContent>
  </w:sdt>
  <w:p w14:paraId="3D03A077" w14:textId="69680B0C" w:rsidR="00325B12" w:rsidRDefault="004838EB" w:rsidP="004838EB">
    <w:pPr>
      <w:pStyle w:val="Footer"/>
      <w:jc w:val="center"/>
    </w:pPr>
    <w:r>
      <w:rPr>
        <w:noProof/>
        <w:lang w:val="en-US"/>
      </w:rPr>
      <w:drawing>
        <wp:inline distT="0" distB="0" distL="0" distR="0" wp14:anchorId="577CB622" wp14:editId="1089F794">
          <wp:extent cx="3907766" cy="479166"/>
          <wp:effectExtent l="0" t="0" r="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3932129" cy="48215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51066" w14:textId="77777777" w:rsidR="006E362D" w:rsidRDefault="006E362D" w:rsidP="00325B12">
      <w:pPr>
        <w:spacing w:after="0" w:line="240" w:lineRule="auto"/>
      </w:pPr>
      <w:r>
        <w:separator/>
      </w:r>
    </w:p>
  </w:footnote>
  <w:footnote w:type="continuationSeparator" w:id="0">
    <w:p w14:paraId="06EB4D03" w14:textId="77777777" w:rsidR="006E362D" w:rsidRDefault="006E362D" w:rsidP="0032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1C69" w14:textId="2B9F47C8" w:rsidR="00367BBA" w:rsidRPr="004838EB" w:rsidRDefault="004838EB">
    <w:pPr>
      <w:pStyle w:val="Header"/>
      <w:rPr>
        <w:b/>
      </w:rPr>
    </w:pPr>
    <w:r w:rsidRPr="004838EB">
      <w:rPr>
        <w:b/>
        <w:noProof/>
        <w:lang w:val="en-US"/>
      </w:rPr>
      <w:drawing>
        <wp:anchor distT="0" distB="0" distL="114300" distR="114300" simplePos="0" relativeHeight="251659264" behindDoc="1" locked="0" layoutInCell="1" allowOverlap="1" wp14:anchorId="498FCBAF" wp14:editId="1A38A867">
          <wp:simplePos x="0" y="0"/>
          <wp:positionH relativeFrom="column">
            <wp:posOffset>-461981</wp:posOffset>
          </wp:positionH>
          <wp:positionV relativeFrom="paragraph">
            <wp:posOffset>-370840</wp:posOffset>
          </wp:positionV>
          <wp:extent cx="888365" cy="893445"/>
          <wp:effectExtent l="0" t="0" r="6985" b="1905"/>
          <wp:wrapThrough wrapText="bothSides">
            <wp:wrapPolygon edited="0">
              <wp:start x="0" y="0"/>
              <wp:lineTo x="0" y="21186"/>
              <wp:lineTo x="21307" y="21186"/>
              <wp:lineTo x="21307" y="0"/>
              <wp:lineTo x="0" y="0"/>
            </wp:wrapPolygon>
          </wp:wrapThrough>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p-4color-stamp.jpg"/>
                  <pic:cNvPicPr/>
                </pic:nvPicPr>
                <pic:blipFill>
                  <a:blip r:embed="rId1">
                    <a:extLst>
                      <a:ext uri="{28A0092B-C50C-407E-A947-70E740481C1C}">
                        <a14:useLocalDpi xmlns:a14="http://schemas.microsoft.com/office/drawing/2010/main" val="0"/>
                      </a:ext>
                    </a:extLst>
                  </a:blip>
                  <a:stretch>
                    <a:fillRect/>
                  </a:stretch>
                </pic:blipFill>
                <pic:spPr>
                  <a:xfrm>
                    <a:off x="0" y="0"/>
                    <a:ext cx="888365" cy="893445"/>
                  </a:xfrm>
                  <a:prstGeom prst="rect">
                    <a:avLst/>
                  </a:prstGeom>
                </pic:spPr>
              </pic:pic>
            </a:graphicData>
          </a:graphic>
          <wp14:sizeRelH relativeFrom="margin">
            <wp14:pctWidth>0</wp14:pctWidth>
          </wp14:sizeRelH>
          <wp14:sizeRelV relativeFrom="margin">
            <wp14:pctHeight>0</wp14:pctHeight>
          </wp14:sizeRelV>
        </wp:anchor>
      </w:drawing>
    </w:r>
    <w:r w:rsidRPr="004838EB">
      <w:rPr>
        <w:b/>
        <w:noProof/>
        <w:lang w:val="en-US"/>
      </w:rPr>
      <w:drawing>
        <wp:anchor distT="0" distB="0" distL="114300" distR="114300" simplePos="0" relativeHeight="251661312" behindDoc="1" locked="0" layoutInCell="1" allowOverlap="1" wp14:anchorId="32183515" wp14:editId="5901AFA8">
          <wp:simplePos x="0" y="0"/>
          <wp:positionH relativeFrom="rightMargin">
            <wp:posOffset>-284671</wp:posOffset>
          </wp:positionH>
          <wp:positionV relativeFrom="paragraph">
            <wp:posOffset>-310899</wp:posOffset>
          </wp:positionV>
          <wp:extent cx="786384" cy="667512"/>
          <wp:effectExtent l="0" t="0" r="0" b="0"/>
          <wp:wrapThrough wrapText="bothSides">
            <wp:wrapPolygon edited="0">
              <wp:start x="0" y="0"/>
              <wp:lineTo x="0" y="20963"/>
              <wp:lineTo x="20937" y="20963"/>
              <wp:lineTo x="20937" y="0"/>
              <wp:lineTo x="0" y="0"/>
            </wp:wrapPolygon>
          </wp:wrapThrough>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6384" cy="6675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61D36"/>
    <w:multiLevelType w:val="hybridMultilevel"/>
    <w:tmpl w:val="AB5085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46"/>
    <w:rsid w:val="00007A58"/>
    <w:rsid w:val="00032FCE"/>
    <w:rsid w:val="000474D0"/>
    <w:rsid w:val="0006110B"/>
    <w:rsid w:val="000D280C"/>
    <w:rsid w:val="000F1A84"/>
    <w:rsid w:val="001107B9"/>
    <w:rsid w:val="00135AAD"/>
    <w:rsid w:val="00136CAF"/>
    <w:rsid w:val="00157A58"/>
    <w:rsid w:val="00172A85"/>
    <w:rsid w:val="001771D2"/>
    <w:rsid w:val="001B7B75"/>
    <w:rsid w:val="001C10CC"/>
    <w:rsid w:val="001E6B12"/>
    <w:rsid w:val="002054DE"/>
    <w:rsid w:val="002303BE"/>
    <w:rsid w:val="002503BE"/>
    <w:rsid w:val="00262F4A"/>
    <w:rsid w:val="00325B12"/>
    <w:rsid w:val="0033452C"/>
    <w:rsid w:val="003467AA"/>
    <w:rsid w:val="00367BBA"/>
    <w:rsid w:val="00392101"/>
    <w:rsid w:val="0039690D"/>
    <w:rsid w:val="003B150F"/>
    <w:rsid w:val="003B743A"/>
    <w:rsid w:val="003D78C3"/>
    <w:rsid w:val="00401795"/>
    <w:rsid w:val="00444603"/>
    <w:rsid w:val="004553BA"/>
    <w:rsid w:val="004838EB"/>
    <w:rsid w:val="004B37D8"/>
    <w:rsid w:val="004B3E6A"/>
    <w:rsid w:val="004D2B9C"/>
    <w:rsid w:val="004E1E18"/>
    <w:rsid w:val="005032C3"/>
    <w:rsid w:val="005040A3"/>
    <w:rsid w:val="00530B7D"/>
    <w:rsid w:val="00557024"/>
    <w:rsid w:val="00562D44"/>
    <w:rsid w:val="00594856"/>
    <w:rsid w:val="0059605D"/>
    <w:rsid w:val="005A4303"/>
    <w:rsid w:val="005C239A"/>
    <w:rsid w:val="0060370C"/>
    <w:rsid w:val="0061378D"/>
    <w:rsid w:val="00615BE1"/>
    <w:rsid w:val="00631851"/>
    <w:rsid w:val="0064037A"/>
    <w:rsid w:val="006721C4"/>
    <w:rsid w:val="00685522"/>
    <w:rsid w:val="00685C9F"/>
    <w:rsid w:val="006B5C2D"/>
    <w:rsid w:val="006E362D"/>
    <w:rsid w:val="006F394A"/>
    <w:rsid w:val="00747DB9"/>
    <w:rsid w:val="007879E2"/>
    <w:rsid w:val="00787B33"/>
    <w:rsid w:val="00790A1F"/>
    <w:rsid w:val="00795BF9"/>
    <w:rsid w:val="007A21C9"/>
    <w:rsid w:val="007A37FA"/>
    <w:rsid w:val="007A7B06"/>
    <w:rsid w:val="007C0ABD"/>
    <w:rsid w:val="00826046"/>
    <w:rsid w:val="00831B33"/>
    <w:rsid w:val="00843A20"/>
    <w:rsid w:val="00875189"/>
    <w:rsid w:val="008755E1"/>
    <w:rsid w:val="008909C0"/>
    <w:rsid w:val="00891E05"/>
    <w:rsid w:val="008B6486"/>
    <w:rsid w:val="008C0CC6"/>
    <w:rsid w:val="008C39FC"/>
    <w:rsid w:val="00907BA3"/>
    <w:rsid w:val="00934623"/>
    <w:rsid w:val="00942A7F"/>
    <w:rsid w:val="00952013"/>
    <w:rsid w:val="00955FF1"/>
    <w:rsid w:val="00964D17"/>
    <w:rsid w:val="00987D14"/>
    <w:rsid w:val="009968AD"/>
    <w:rsid w:val="009D1FDA"/>
    <w:rsid w:val="009E2BC3"/>
    <w:rsid w:val="009F1753"/>
    <w:rsid w:val="009F4CD4"/>
    <w:rsid w:val="00A00F81"/>
    <w:rsid w:val="00A26009"/>
    <w:rsid w:val="00A52487"/>
    <w:rsid w:val="00A56899"/>
    <w:rsid w:val="00AB432C"/>
    <w:rsid w:val="00AC001D"/>
    <w:rsid w:val="00AD61B7"/>
    <w:rsid w:val="00B154B2"/>
    <w:rsid w:val="00B5546A"/>
    <w:rsid w:val="00B6431F"/>
    <w:rsid w:val="00B651BA"/>
    <w:rsid w:val="00B7010D"/>
    <w:rsid w:val="00B87C64"/>
    <w:rsid w:val="00B90636"/>
    <w:rsid w:val="00BD7DD6"/>
    <w:rsid w:val="00C17EF2"/>
    <w:rsid w:val="00C6371D"/>
    <w:rsid w:val="00C665F1"/>
    <w:rsid w:val="00CB22D6"/>
    <w:rsid w:val="00CD3412"/>
    <w:rsid w:val="00D300B5"/>
    <w:rsid w:val="00D43644"/>
    <w:rsid w:val="00D44B80"/>
    <w:rsid w:val="00D541C5"/>
    <w:rsid w:val="00DF15D6"/>
    <w:rsid w:val="00DF6395"/>
    <w:rsid w:val="00E1222E"/>
    <w:rsid w:val="00E221FA"/>
    <w:rsid w:val="00E251B8"/>
    <w:rsid w:val="00E417C2"/>
    <w:rsid w:val="00E95B38"/>
    <w:rsid w:val="00EB30A5"/>
    <w:rsid w:val="00F52161"/>
    <w:rsid w:val="00F73F8C"/>
    <w:rsid w:val="00F8113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BA7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046"/>
    <w:pPr>
      <w:ind w:left="720"/>
      <w:contextualSpacing/>
    </w:pPr>
  </w:style>
  <w:style w:type="character" w:styleId="Hyperlink">
    <w:name w:val="Hyperlink"/>
    <w:basedOn w:val="DefaultParagraphFont"/>
    <w:uiPriority w:val="99"/>
    <w:unhideWhenUsed/>
    <w:rsid w:val="00B651BA"/>
    <w:rPr>
      <w:color w:val="0000FF" w:themeColor="hyperlink"/>
      <w:u w:val="single"/>
    </w:rPr>
  </w:style>
  <w:style w:type="paragraph" w:styleId="Header">
    <w:name w:val="header"/>
    <w:basedOn w:val="Normal"/>
    <w:link w:val="HeaderChar"/>
    <w:uiPriority w:val="99"/>
    <w:unhideWhenUsed/>
    <w:rsid w:val="00325B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B12"/>
  </w:style>
  <w:style w:type="paragraph" w:styleId="Footer">
    <w:name w:val="footer"/>
    <w:basedOn w:val="Normal"/>
    <w:link w:val="FooterChar"/>
    <w:uiPriority w:val="99"/>
    <w:unhideWhenUsed/>
    <w:rsid w:val="00325B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B12"/>
  </w:style>
  <w:style w:type="paragraph" w:styleId="BalloonText">
    <w:name w:val="Balloon Text"/>
    <w:basedOn w:val="Normal"/>
    <w:link w:val="BalloonTextChar"/>
    <w:uiPriority w:val="99"/>
    <w:semiHidden/>
    <w:unhideWhenUsed/>
    <w:rsid w:val="003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12"/>
    <w:rPr>
      <w:rFonts w:ascii="Tahoma" w:hAnsi="Tahoma" w:cs="Tahoma"/>
      <w:sz w:val="16"/>
      <w:szCs w:val="16"/>
    </w:rPr>
  </w:style>
  <w:style w:type="paragraph" w:styleId="NoSpacing">
    <w:name w:val="No Spacing"/>
    <w:uiPriority w:val="1"/>
    <w:qFormat/>
    <w:rsid w:val="00325B12"/>
    <w:pPr>
      <w:spacing w:after="0" w:line="240" w:lineRule="auto"/>
    </w:pPr>
  </w:style>
  <w:style w:type="character" w:customStyle="1" w:styleId="UnresolvedMention1">
    <w:name w:val="Unresolved Mention1"/>
    <w:basedOn w:val="DefaultParagraphFont"/>
    <w:uiPriority w:val="99"/>
    <w:semiHidden/>
    <w:unhideWhenUsed/>
    <w:rsid w:val="00DF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3283-3608-411D-B37E-9B0FD56C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Καρακάντζα Ευφημία</cp:lastModifiedBy>
  <cp:revision>3</cp:revision>
  <dcterms:created xsi:type="dcterms:W3CDTF">2020-01-08T12:24:00Z</dcterms:created>
  <dcterms:modified xsi:type="dcterms:W3CDTF">2020-01-08T12:28:00Z</dcterms:modified>
</cp:coreProperties>
</file>